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B1F" w:rsidRDefault="00310B2A" w:rsidP="00931B1F">
      <w:pPr>
        <w:pStyle w:val="AIMCopyright"/>
      </w:pPr>
      <w:bookmarkStart w:id="0" w:name="_Toc302380796"/>
      <w:r>
        <w:rPr>
          <w:noProof/>
          <w:lang w:eastAsia="en-AU"/>
        </w:rPr>
        <mc:AlternateContent>
          <mc:Choice Requires="wps">
            <w:drawing>
              <wp:anchor distT="0" distB="0" distL="114300" distR="114300" simplePos="0" relativeHeight="251652096" behindDoc="0" locked="0" layoutInCell="1" allowOverlap="0">
                <wp:simplePos x="0" y="0"/>
                <wp:positionH relativeFrom="page">
                  <wp:posOffset>1765935</wp:posOffset>
                </wp:positionH>
                <wp:positionV relativeFrom="page">
                  <wp:posOffset>2743200</wp:posOffset>
                </wp:positionV>
                <wp:extent cx="5372100" cy="914400"/>
                <wp:effectExtent l="381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BEC" w:rsidRPr="00402787" w:rsidRDefault="00EC3BEC" w:rsidP="0074786D">
                            <w:pPr>
                              <w:pStyle w:val="Proposal2010"/>
                              <w:jc w:val="right"/>
                            </w:pPr>
                            <w:r>
                              <w:t xml:space="preserve">Student </w:t>
                            </w:r>
                            <w:r>
                              <w:rPr>
                                <w:b w:val="0"/>
                                <w:color w:val="000000"/>
                              </w:rPr>
                              <w:t>Handbook</w:t>
                            </w:r>
                            <w:r w:rsidRPr="00402787">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39.05pt;margin-top:3in;width:423pt;height:1in;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lJsgIAALo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" o:allowoverlap="f" filled="f" stroked="f">
                <v:textbox>
                  <w:txbxContent>
                    <w:p w:rsidR="00EC3BEC" w:rsidRPr="00402787" w:rsidRDefault="00EC3BEC" w:rsidP="0074786D">
                      <w:pPr>
                        <w:pStyle w:val="Proposal2010"/>
                        <w:jc w:val="right"/>
                      </w:pPr>
                      <w:r>
                        <w:t xml:space="preserve">Student </w:t>
                      </w:r>
                      <w:r>
                        <w:rPr>
                          <w:b w:val="0"/>
                          <w:color w:val="000000"/>
                        </w:rPr>
                        <w:t>Handbook</w:t>
                      </w:r>
                      <w:r w:rsidRPr="00402787">
                        <w:t xml:space="preserve"> </w:t>
                      </w:r>
                    </w:p>
                  </w:txbxContent>
                </v:textbox>
                <w10:wrap anchorx="page" anchory="page"/>
              </v:shape>
            </w:pict>
          </mc:Fallback>
        </mc:AlternateContent>
      </w:r>
      <w:r>
        <w:rPr>
          <w:noProof/>
          <w:lang w:eastAsia="en-AU"/>
        </w:rPr>
        <mc:AlternateContent>
          <mc:Choice Requires="wps">
            <w:drawing>
              <wp:anchor distT="0" distB="0" distL="114300" distR="114300" simplePos="0" relativeHeight="251651072" behindDoc="0" locked="0" layoutInCell="1" allowOverlap="0">
                <wp:simplePos x="0" y="0"/>
                <wp:positionH relativeFrom="page">
                  <wp:posOffset>2794635</wp:posOffset>
                </wp:positionH>
                <wp:positionV relativeFrom="page">
                  <wp:posOffset>3672205</wp:posOffset>
                </wp:positionV>
                <wp:extent cx="4114800" cy="2160270"/>
                <wp:effectExtent l="381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16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BEC" w:rsidRPr="00384F54" w:rsidRDefault="00EC3BEC" w:rsidP="00C83DC8">
                            <w:pPr>
                              <w:pStyle w:val="coverlargetext"/>
                              <w:spacing w:before="120" w:line="240" w:lineRule="auto"/>
                              <w:jc w:val="center"/>
                              <w:rPr>
                                <w:b w:val="0"/>
                              </w:rPr>
                            </w:pPr>
                            <w:r w:rsidRPr="00384F54">
                              <w:rPr>
                                <w:b w:val="0"/>
                              </w:rPr>
                              <w:t xml:space="preserve">For </w:t>
                            </w:r>
                            <w:r>
                              <w:rPr>
                                <w:b w:val="0"/>
                              </w:rPr>
                              <w:t>student</w:t>
                            </w:r>
                            <w:r w:rsidRPr="00384F54">
                              <w:rPr>
                                <w:b w:val="0"/>
                              </w:rPr>
                              <w:t xml:space="preserve">s completing </w:t>
                            </w:r>
                            <w:r>
                              <w:rPr>
                                <w:b w:val="0"/>
                              </w:rPr>
                              <w:br/>
                              <w:t>courses</w:t>
                            </w:r>
                            <w:r w:rsidRPr="00384F54">
                              <w:rPr>
                                <w:b w:val="0"/>
                              </w:rPr>
                              <w:t xml:space="preserve"> with the </w:t>
                            </w:r>
                            <w:r w:rsidRPr="00384F54">
                              <w:rPr>
                                <w:b w:val="0"/>
                              </w:rPr>
                              <w:br/>
                              <w:t>Australian Institute of Management</w:t>
                            </w:r>
                          </w:p>
                        </w:txbxContent>
                      </wps:txbx>
                      <wps:bodyPr rot="0" vert="horz" wrap="square" lIns="144000" tIns="180000" rIns="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220.05pt;margin-top:289.15pt;width:324pt;height:170.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" o:allowoverlap="f" filled="f" stroked="f">
                <v:textbox inset="4mm,5mm,0,5mm">
                  <w:txbxContent>
                    <w:p w:rsidR="00EC3BEC" w:rsidRPr="00384F54" w:rsidRDefault="00EC3BEC" w:rsidP="00C83DC8">
                      <w:pPr>
                        <w:pStyle w:val="coverlargetext"/>
                        <w:spacing w:before="120" w:line="240" w:lineRule="auto"/>
                        <w:jc w:val="center"/>
                        <w:rPr>
                          <w:b w:val="0"/>
                        </w:rPr>
                      </w:pPr>
                      <w:r w:rsidRPr="00384F54">
                        <w:rPr>
                          <w:b w:val="0"/>
                        </w:rPr>
                        <w:t xml:space="preserve">For </w:t>
                      </w:r>
                      <w:r>
                        <w:rPr>
                          <w:b w:val="0"/>
                        </w:rPr>
                        <w:t>student</w:t>
                      </w:r>
                      <w:r w:rsidRPr="00384F54">
                        <w:rPr>
                          <w:b w:val="0"/>
                        </w:rPr>
                        <w:t xml:space="preserve">s completing </w:t>
                      </w:r>
                      <w:r>
                        <w:rPr>
                          <w:b w:val="0"/>
                        </w:rPr>
                        <w:br/>
                        <w:t>courses</w:t>
                      </w:r>
                      <w:r w:rsidRPr="00384F54">
                        <w:rPr>
                          <w:b w:val="0"/>
                        </w:rPr>
                        <w:t xml:space="preserve"> with the </w:t>
                      </w:r>
                      <w:r w:rsidRPr="00384F54">
                        <w:rPr>
                          <w:b w:val="0"/>
                        </w:rPr>
                        <w:br/>
                        <w:t>Australian Institute of Management</w:t>
                      </w:r>
                    </w:p>
                  </w:txbxContent>
                </v:textbox>
                <w10:wrap anchorx="page" anchory="page"/>
              </v:shape>
            </w:pict>
          </mc:Fallback>
        </mc:AlternateContent>
      </w:r>
      <w:bookmarkEnd w:id="0"/>
      <w:r w:rsidR="00CB4536">
        <w:br w:type="page"/>
      </w:r>
    </w:p>
    <w:p w:rsidR="000A3AC8" w:rsidRDefault="000A3AC8" w:rsidP="000A3AC8">
      <w:pPr>
        <w:pStyle w:val="Proposalbodytext"/>
      </w:pPr>
    </w:p>
    <w:p w:rsidR="00931B1F" w:rsidRPr="00931B1F" w:rsidRDefault="00931B1F" w:rsidP="00931B1F">
      <w:pPr>
        <w:pStyle w:val="AIMCopyright"/>
        <w:tabs>
          <w:tab w:val="clear" w:pos="454"/>
          <w:tab w:val="left" w:pos="1560"/>
        </w:tabs>
      </w:pPr>
      <w:r w:rsidRPr="00931B1F">
        <w:t>Published by:</w:t>
      </w:r>
    </w:p>
    <w:p w:rsidR="00931B1F" w:rsidRPr="00931B1F" w:rsidRDefault="00931B1F" w:rsidP="00931B1F">
      <w:pPr>
        <w:tabs>
          <w:tab w:val="left" w:pos="1560"/>
        </w:tabs>
        <w:spacing w:before="60" w:after="60" w:line="264" w:lineRule="auto"/>
        <w:rPr>
          <w:sz w:val="22"/>
          <w:szCs w:val="20"/>
          <w:lang w:eastAsia="en-US"/>
        </w:rPr>
      </w:pPr>
    </w:p>
    <w:p w:rsidR="00931B1F" w:rsidRPr="003F6E16" w:rsidRDefault="00931B1F" w:rsidP="003B3A33">
      <w:pPr>
        <w:tabs>
          <w:tab w:val="left" w:pos="340"/>
          <w:tab w:val="left" w:pos="1560"/>
        </w:tabs>
        <w:spacing w:before="40" w:after="40"/>
        <w:rPr>
          <w:color w:val="333333"/>
          <w:sz w:val="18"/>
          <w:szCs w:val="20"/>
          <w:lang w:eastAsia="en-US"/>
        </w:rPr>
      </w:pPr>
      <w:r w:rsidRPr="003F6E16">
        <w:rPr>
          <w:color w:val="333333"/>
          <w:sz w:val="18"/>
          <w:szCs w:val="20"/>
          <w:lang w:eastAsia="en-US"/>
        </w:rPr>
        <w:t>Australian Institute of Management</w:t>
      </w:r>
    </w:p>
    <w:p w:rsidR="00931B1F" w:rsidRPr="003F6E16" w:rsidRDefault="00931B1F" w:rsidP="003B3A33">
      <w:pPr>
        <w:tabs>
          <w:tab w:val="left" w:pos="340"/>
          <w:tab w:val="left" w:pos="1560"/>
        </w:tabs>
        <w:spacing w:before="40" w:after="40"/>
        <w:rPr>
          <w:color w:val="333333"/>
          <w:sz w:val="18"/>
          <w:szCs w:val="20"/>
          <w:lang w:eastAsia="en-US"/>
        </w:rPr>
      </w:pPr>
      <w:r w:rsidRPr="003F6E16">
        <w:rPr>
          <w:color w:val="333333"/>
          <w:sz w:val="18"/>
          <w:szCs w:val="20"/>
          <w:lang w:eastAsia="en-US"/>
        </w:rPr>
        <w:t xml:space="preserve">Management House </w:t>
      </w:r>
    </w:p>
    <w:p w:rsidR="00931B1F" w:rsidRPr="003F6E16" w:rsidRDefault="00931B1F" w:rsidP="003B3A33">
      <w:pPr>
        <w:tabs>
          <w:tab w:val="left" w:pos="340"/>
          <w:tab w:val="left" w:pos="1560"/>
        </w:tabs>
        <w:spacing w:before="40" w:after="40"/>
        <w:rPr>
          <w:color w:val="333333"/>
          <w:sz w:val="18"/>
          <w:szCs w:val="20"/>
          <w:lang w:eastAsia="en-US"/>
        </w:rPr>
      </w:pPr>
      <w:r w:rsidRPr="003F6E16">
        <w:rPr>
          <w:color w:val="333333"/>
          <w:sz w:val="18"/>
          <w:szCs w:val="20"/>
          <w:lang w:eastAsia="en-US"/>
        </w:rPr>
        <w:t>Cnr Boundary &amp; Rosa Streets</w:t>
      </w:r>
    </w:p>
    <w:p w:rsidR="00931B1F" w:rsidRPr="003F6E16" w:rsidRDefault="00931B1F" w:rsidP="003B3A33">
      <w:pPr>
        <w:tabs>
          <w:tab w:val="left" w:pos="340"/>
          <w:tab w:val="left" w:pos="1560"/>
        </w:tabs>
        <w:spacing w:before="40" w:after="40"/>
        <w:rPr>
          <w:color w:val="333333"/>
          <w:sz w:val="18"/>
          <w:szCs w:val="20"/>
          <w:lang w:eastAsia="en-US"/>
        </w:rPr>
      </w:pPr>
      <w:r w:rsidRPr="003F6E16">
        <w:rPr>
          <w:color w:val="333333"/>
          <w:sz w:val="18"/>
          <w:szCs w:val="20"/>
          <w:lang w:eastAsia="en-US"/>
        </w:rPr>
        <w:t>Spring Hill Qld 4000</w:t>
      </w:r>
    </w:p>
    <w:p w:rsidR="00931B1F" w:rsidRPr="003F6E16" w:rsidRDefault="00931B1F" w:rsidP="00364BB5">
      <w:pPr>
        <w:tabs>
          <w:tab w:val="left" w:pos="340"/>
          <w:tab w:val="left" w:pos="1560"/>
        </w:tabs>
        <w:spacing w:before="40" w:after="40"/>
        <w:rPr>
          <w:color w:val="333333"/>
          <w:sz w:val="18"/>
          <w:szCs w:val="20"/>
          <w:lang w:eastAsia="en-US"/>
        </w:rPr>
      </w:pPr>
    </w:p>
    <w:p w:rsidR="00931B1F" w:rsidRPr="003F6E16" w:rsidRDefault="00931B1F" w:rsidP="003B3A33">
      <w:pPr>
        <w:tabs>
          <w:tab w:val="left" w:pos="340"/>
          <w:tab w:val="left" w:pos="1560"/>
        </w:tabs>
        <w:spacing w:before="40" w:after="40"/>
        <w:rPr>
          <w:color w:val="333333"/>
          <w:sz w:val="18"/>
          <w:szCs w:val="20"/>
          <w:lang w:eastAsia="en-US"/>
        </w:rPr>
      </w:pPr>
      <w:r w:rsidRPr="003F6E16">
        <w:rPr>
          <w:color w:val="333333"/>
          <w:sz w:val="18"/>
          <w:szCs w:val="20"/>
          <w:lang w:eastAsia="en-US"/>
        </w:rPr>
        <w:t>PO Box 200</w:t>
      </w:r>
    </w:p>
    <w:p w:rsidR="00931B1F" w:rsidRPr="003F6E16" w:rsidRDefault="00931B1F" w:rsidP="003B3A33">
      <w:pPr>
        <w:tabs>
          <w:tab w:val="left" w:pos="340"/>
          <w:tab w:val="left" w:pos="1560"/>
        </w:tabs>
        <w:spacing w:before="40" w:after="40"/>
        <w:rPr>
          <w:color w:val="333333"/>
          <w:sz w:val="18"/>
          <w:szCs w:val="20"/>
          <w:lang w:eastAsia="en-US"/>
        </w:rPr>
      </w:pPr>
      <w:r w:rsidRPr="003F6E16">
        <w:rPr>
          <w:color w:val="333333"/>
          <w:sz w:val="18"/>
          <w:szCs w:val="20"/>
          <w:lang w:eastAsia="en-US"/>
        </w:rPr>
        <w:t>Spring Hill Qld 4004</w:t>
      </w:r>
    </w:p>
    <w:p w:rsidR="00931B1F" w:rsidRPr="003F6E16" w:rsidRDefault="00931B1F" w:rsidP="00364BB5">
      <w:pPr>
        <w:tabs>
          <w:tab w:val="left" w:pos="340"/>
          <w:tab w:val="left" w:pos="1560"/>
        </w:tabs>
        <w:spacing w:before="40" w:after="40"/>
        <w:rPr>
          <w:color w:val="333333"/>
          <w:sz w:val="18"/>
          <w:szCs w:val="20"/>
          <w:lang w:eastAsia="en-US"/>
        </w:rPr>
      </w:pPr>
    </w:p>
    <w:p w:rsidR="00931B1F" w:rsidRPr="003F6E16" w:rsidRDefault="00931B1F" w:rsidP="003B3A33">
      <w:pPr>
        <w:tabs>
          <w:tab w:val="left" w:pos="340"/>
          <w:tab w:val="left" w:pos="1560"/>
        </w:tabs>
        <w:spacing w:before="40" w:after="40"/>
        <w:rPr>
          <w:color w:val="333333"/>
          <w:sz w:val="18"/>
          <w:szCs w:val="20"/>
          <w:lang w:eastAsia="en-US"/>
        </w:rPr>
      </w:pPr>
      <w:r w:rsidRPr="003F6E16">
        <w:rPr>
          <w:color w:val="333333"/>
          <w:sz w:val="18"/>
          <w:szCs w:val="20"/>
          <w:lang w:eastAsia="en-US"/>
        </w:rPr>
        <w:t>P</w:t>
      </w:r>
      <w:r w:rsidRPr="003F6E16">
        <w:rPr>
          <w:color w:val="333333"/>
          <w:sz w:val="18"/>
          <w:szCs w:val="20"/>
          <w:lang w:eastAsia="en-US"/>
        </w:rPr>
        <w:tab/>
        <w:t>07 3227 4888</w:t>
      </w:r>
    </w:p>
    <w:p w:rsidR="00931B1F" w:rsidRPr="003F6E16" w:rsidRDefault="00931B1F" w:rsidP="003B3A33">
      <w:pPr>
        <w:tabs>
          <w:tab w:val="left" w:pos="340"/>
          <w:tab w:val="left" w:pos="1560"/>
        </w:tabs>
        <w:spacing w:before="40" w:after="40"/>
        <w:rPr>
          <w:color w:val="333333"/>
          <w:sz w:val="18"/>
          <w:szCs w:val="20"/>
          <w:lang w:eastAsia="en-US"/>
        </w:rPr>
      </w:pPr>
      <w:r w:rsidRPr="003F6E16">
        <w:rPr>
          <w:color w:val="333333"/>
          <w:sz w:val="18"/>
          <w:szCs w:val="20"/>
          <w:lang w:eastAsia="en-US"/>
        </w:rPr>
        <w:t>F</w:t>
      </w:r>
      <w:r w:rsidRPr="003F6E16">
        <w:rPr>
          <w:color w:val="333333"/>
          <w:sz w:val="18"/>
          <w:szCs w:val="20"/>
          <w:lang w:eastAsia="en-US"/>
        </w:rPr>
        <w:tab/>
        <w:t>07 3832 2497</w:t>
      </w:r>
    </w:p>
    <w:p w:rsidR="00931B1F" w:rsidRPr="003F6E16" w:rsidRDefault="00931B1F" w:rsidP="003B3A33">
      <w:pPr>
        <w:tabs>
          <w:tab w:val="left" w:pos="340"/>
          <w:tab w:val="left" w:pos="1560"/>
        </w:tabs>
        <w:spacing w:before="40" w:after="40"/>
        <w:rPr>
          <w:color w:val="333333"/>
          <w:sz w:val="18"/>
          <w:szCs w:val="20"/>
          <w:lang w:eastAsia="en-US"/>
        </w:rPr>
      </w:pPr>
      <w:r w:rsidRPr="003F6E16">
        <w:rPr>
          <w:color w:val="333333"/>
          <w:sz w:val="18"/>
          <w:szCs w:val="20"/>
          <w:lang w:eastAsia="en-US"/>
        </w:rPr>
        <w:t>W</w:t>
      </w:r>
      <w:r w:rsidRPr="003F6E16">
        <w:rPr>
          <w:color w:val="333333"/>
          <w:sz w:val="18"/>
          <w:szCs w:val="20"/>
          <w:lang w:eastAsia="en-US"/>
        </w:rPr>
        <w:tab/>
        <w:t>www.aimqld.com.au</w:t>
      </w:r>
    </w:p>
    <w:p w:rsidR="00931B1F" w:rsidRPr="003F6E16" w:rsidRDefault="00931B1F" w:rsidP="00364BB5">
      <w:pPr>
        <w:tabs>
          <w:tab w:val="left" w:pos="340"/>
          <w:tab w:val="left" w:pos="1560"/>
        </w:tabs>
        <w:spacing w:before="40" w:after="40"/>
        <w:rPr>
          <w:color w:val="333333"/>
          <w:sz w:val="18"/>
          <w:szCs w:val="20"/>
          <w:lang w:eastAsia="en-US"/>
        </w:rPr>
      </w:pPr>
    </w:p>
    <w:p w:rsidR="00931B1F" w:rsidRPr="003F6E16" w:rsidRDefault="00931B1F" w:rsidP="003B3A33">
      <w:pPr>
        <w:tabs>
          <w:tab w:val="left" w:pos="340"/>
          <w:tab w:val="left" w:pos="1560"/>
        </w:tabs>
        <w:spacing w:before="40" w:after="40"/>
        <w:rPr>
          <w:color w:val="333333"/>
          <w:sz w:val="18"/>
          <w:szCs w:val="20"/>
          <w:lang w:eastAsia="en-US"/>
        </w:rPr>
      </w:pPr>
      <w:r w:rsidRPr="003F6E16">
        <w:rPr>
          <w:color w:val="333333"/>
          <w:sz w:val="18"/>
          <w:szCs w:val="20"/>
          <w:lang w:eastAsia="en-US"/>
        </w:rPr>
        <w:t xml:space="preserve">Version: </w:t>
      </w:r>
      <w:r w:rsidR="003F6E16">
        <w:rPr>
          <w:color w:val="333333"/>
          <w:sz w:val="18"/>
          <w:szCs w:val="20"/>
          <w:lang w:eastAsia="en-US"/>
        </w:rPr>
        <w:t>6</w:t>
      </w:r>
    </w:p>
    <w:p w:rsidR="00931B1F" w:rsidRPr="003F6E16" w:rsidRDefault="003B3A33" w:rsidP="003B3A33">
      <w:pPr>
        <w:tabs>
          <w:tab w:val="left" w:pos="340"/>
          <w:tab w:val="left" w:pos="1560"/>
        </w:tabs>
        <w:spacing w:before="40" w:after="40"/>
        <w:rPr>
          <w:color w:val="333333"/>
          <w:sz w:val="18"/>
          <w:szCs w:val="20"/>
          <w:lang w:eastAsia="en-US"/>
        </w:rPr>
      </w:pPr>
      <w:r w:rsidRPr="003F6E16">
        <w:rPr>
          <w:color w:val="333333"/>
          <w:sz w:val="18"/>
          <w:szCs w:val="20"/>
          <w:lang w:eastAsia="en-US"/>
        </w:rPr>
        <w:t>Date modified</w:t>
      </w:r>
      <w:r w:rsidR="00364BB5" w:rsidRPr="003F6E16">
        <w:rPr>
          <w:color w:val="333333"/>
          <w:sz w:val="18"/>
          <w:szCs w:val="20"/>
          <w:lang w:eastAsia="en-US"/>
        </w:rPr>
        <w:t xml:space="preserve">: </w:t>
      </w:r>
      <w:r w:rsidR="003F6E16">
        <w:rPr>
          <w:color w:val="333333"/>
          <w:sz w:val="18"/>
          <w:szCs w:val="20"/>
          <w:lang w:eastAsia="en-US"/>
        </w:rPr>
        <w:t>20/6/2014</w:t>
      </w:r>
    </w:p>
    <w:p w:rsidR="002B2E33" w:rsidRPr="003F6E16" w:rsidRDefault="002B2E33" w:rsidP="002B2E33">
      <w:pPr>
        <w:tabs>
          <w:tab w:val="left" w:pos="340"/>
          <w:tab w:val="left" w:pos="1560"/>
        </w:tabs>
        <w:spacing w:before="40" w:after="40"/>
        <w:rPr>
          <w:color w:val="333333"/>
          <w:sz w:val="18"/>
          <w:szCs w:val="20"/>
          <w:lang w:eastAsia="en-US"/>
        </w:rPr>
      </w:pPr>
    </w:p>
    <w:p w:rsidR="00931B1F" w:rsidRPr="003F6E16" w:rsidRDefault="00931B1F" w:rsidP="00931B1F">
      <w:pPr>
        <w:tabs>
          <w:tab w:val="left" w:pos="340"/>
          <w:tab w:val="left" w:pos="1560"/>
        </w:tabs>
        <w:spacing w:before="40" w:after="40"/>
        <w:rPr>
          <w:b/>
          <w:color w:val="333333"/>
          <w:sz w:val="18"/>
          <w:szCs w:val="20"/>
          <w:lang w:eastAsia="en-US"/>
        </w:rPr>
      </w:pPr>
      <w:r w:rsidRPr="003F6E16">
        <w:rPr>
          <w:b/>
          <w:color w:val="333333"/>
          <w:sz w:val="18"/>
          <w:szCs w:val="20"/>
          <w:lang w:eastAsia="en-US"/>
        </w:rPr>
        <w:t>© 201</w:t>
      </w:r>
      <w:r w:rsidR="003F6E16">
        <w:rPr>
          <w:b/>
          <w:color w:val="333333"/>
          <w:sz w:val="18"/>
          <w:szCs w:val="20"/>
          <w:lang w:eastAsia="en-US"/>
        </w:rPr>
        <w:t>4</w:t>
      </w:r>
      <w:r w:rsidRPr="003F6E16">
        <w:rPr>
          <w:b/>
          <w:color w:val="333333"/>
          <w:sz w:val="18"/>
          <w:szCs w:val="20"/>
          <w:lang w:eastAsia="en-US"/>
        </w:rPr>
        <w:t xml:space="preserve"> Australian Institute of Management </w:t>
      </w:r>
      <w:r w:rsidR="00EC3BEC">
        <w:rPr>
          <w:b/>
          <w:color w:val="333333"/>
          <w:sz w:val="18"/>
          <w:szCs w:val="20"/>
          <w:lang w:eastAsia="en-US"/>
        </w:rPr>
        <w:t>Education and Training</w:t>
      </w:r>
      <w:r w:rsidRPr="003F6E16">
        <w:rPr>
          <w:b/>
          <w:color w:val="333333"/>
          <w:sz w:val="18"/>
          <w:szCs w:val="20"/>
          <w:lang w:eastAsia="en-US"/>
        </w:rPr>
        <w:t xml:space="preserve"> All Rights Reserved</w:t>
      </w:r>
    </w:p>
    <w:p w:rsidR="00931B1F" w:rsidRPr="003F6E16" w:rsidRDefault="00931B1F" w:rsidP="0035088D">
      <w:pPr>
        <w:tabs>
          <w:tab w:val="left" w:pos="340"/>
          <w:tab w:val="left" w:pos="1560"/>
        </w:tabs>
        <w:spacing w:before="40" w:after="40"/>
        <w:rPr>
          <w:color w:val="333333"/>
          <w:sz w:val="18"/>
          <w:szCs w:val="20"/>
          <w:lang w:eastAsia="en-US"/>
        </w:rPr>
      </w:pPr>
      <w:r w:rsidRPr="003F6E16">
        <w:rPr>
          <w:color w:val="333333"/>
          <w:sz w:val="18"/>
          <w:szCs w:val="20"/>
          <w:lang w:eastAsia="en-US"/>
        </w:rPr>
        <w:t xml:space="preserve">No part of this publication may be reproduced or transmitted in any form or by any means, electronic or mechanical, including photocopying, recording, or by any information or retrieval system, without the prior permission of AIM. Requests for permission to use material contained in this publication should be directed to the General Manager. </w:t>
      </w:r>
    </w:p>
    <w:p w:rsidR="00931B1F" w:rsidRPr="003F6E16" w:rsidRDefault="0035088D" w:rsidP="0035088D">
      <w:pPr>
        <w:tabs>
          <w:tab w:val="left" w:pos="340"/>
          <w:tab w:val="left" w:pos="1560"/>
        </w:tabs>
        <w:spacing w:before="40" w:after="40"/>
        <w:rPr>
          <w:color w:val="333333"/>
          <w:sz w:val="18"/>
          <w:szCs w:val="20"/>
          <w:lang w:eastAsia="en-US"/>
        </w:rPr>
      </w:pPr>
      <w:r w:rsidRPr="003F6E16">
        <w:rPr>
          <w:color w:val="333333"/>
          <w:sz w:val="18"/>
          <w:szCs w:val="20"/>
          <w:lang w:eastAsia="en-US"/>
        </w:rPr>
        <w:t>T</w:t>
      </w:r>
      <w:r w:rsidR="00931B1F" w:rsidRPr="003F6E16">
        <w:rPr>
          <w:color w:val="333333"/>
          <w:sz w:val="18"/>
          <w:szCs w:val="20"/>
          <w:lang w:eastAsia="en-US"/>
        </w:rPr>
        <w:t xml:space="preserve">his material is issued by AIM on the understanding that: </w:t>
      </w:r>
    </w:p>
    <w:p w:rsidR="00931B1F" w:rsidRPr="003F6E16" w:rsidRDefault="00931B1F" w:rsidP="0035088D">
      <w:pPr>
        <w:tabs>
          <w:tab w:val="left" w:pos="340"/>
          <w:tab w:val="left" w:pos="1560"/>
        </w:tabs>
        <w:spacing w:before="40" w:after="40"/>
        <w:rPr>
          <w:color w:val="333333"/>
          <w:sz w:val="18"/>
          <w:szCs w:val="20"/>
          <w:lang w:eastAsia="en-US"/>
        </w:rPr>
      </w:pPr>
      <w:r w:rsidRPr="003F6E16">
        <w:rPr>
          <w:color w:val="333333"/>
          <w:sz w:val="18"/>
          <w:szCs w:val="20"/>
          <w:lang w:eastAsia="en-US"/>
        </w:rPr>
        <w:t>AIM, its officials, authors, or any other persons or agencies involved in the preparation of this publication expressly disclaim all or any contractual, tortuous, or other form of liability to any person (purchaser of this publication or not) in respect of the publication and any consequences arising from its use, including any omission made, by any person in reliance upon the whole or any part of the contents of this publication.</w:t>
      </w:r>
    </w:p>
    <w:p w:rsidR="00931B1F" w:rsidRPr="003F6E16" w:rsidRDefault="00931B1F" w:rsidP="0035088D">
      <w:pPr>
        <w:tabs>
          <w:tab w:val="left" w:pos="340"/>
          <w:tab w:val="left" w:pos="1560"/>
        </w:tabs>
        <w:spacing w:before="40" w:after="40"/>
        <w:rPr>
          <w:color w:val="333333"/>
          <w:sz w:val="18"/>
          <w:szCs w:val="20"/>
          <w:lang w:eastAsia="en-US"/>
        </w:rPr>
      </w:pPr>
      <w:r w:rsidRPr="003F6E16">
        <w:rPr>
          <w:color w:val="333333"/>
          <w:sz w:val="18"/>
          <w:szCs w:val="20"/>
          <w:lang w:eastAsia="en-US"/>
        </w:rPr>
        <w:t>No person should act on the basis of the material contained in this publication without obtaining advice relevant to his or her own particular situation and without considering and taking specific professional advice as may be necessary.</w:t>
      </w:r>
    </w:p>
    <w:p w:rsidR="00931B1F" w:rsidRPr="00931B1F" w:rsidRDefault="00931B1F" w:rsidP="0035088D">
      <w:pPr>
        <w:tabs>
          <w:tab w:val="left" w:pos="340"/>
          <w:tab w:val="left" w:pos="1560"/>
        </w:tabs>
        <w:spacing w:before="40" w:after="40"/>
        <w:rPr>
          <w:color w:val="333333"/>
          <w:sz w:val="18"/>
          <w:szCs w:val="20"/>
          <w:lang w:eastAsia="en-US"/>
        </w:rPr>
      </w:pPr>
      <w:r w:rsidRPr="003F6E16">
        <w:rPr>
          <w:color w:val="333333"/>
          <w:sz w:val="18"/>
          <w:szCs w:val="20"/>
          <w:lang w:eastAsia="en-US"/>
        </w:rPr>
        <w:t>Unauthorised copy or use of the material may be subject to legal action.</w:t>
      </w:r>
    </w:p>
    <w:p w:rsidR="00931B1F" w:rsidRPr="00931B1F" w:rsidRDefault="00931B1F" w:rsidP="00931B1F">
      <w:pPr>
        <w:tabs>
          <w:tab w:val="left" w:pos="284"/>
        </w:tabs>
        <w:spacing w:before="40" w:after="40"/>
        <w:ind w:left="284" w:hanging="284"/>
        <w:rPr>
          <w:color w:val="333333"/>
          <w:sz w:val="18"/>
          <w:szCs w:val="20"/>
          <w:lang w:eastAsia="en-US"/>
        </w:rPr>
      </w:pPr>
    </w:p>
    <w:p w:rsidR="0035088D" w:rsidRDefault="0035088D" w:rsidP="00931B1F">
      <w:pPr>
        <w:pStyle w:val="Heading1"/>
        <w:sectPr w:rsidR="0035088D" w:rsidSect="00931B1F">
          <w:headerReference w:type="even" r:id="rId9"/>
          <w:headerReference w:type="default" r:id="rId10"/>
          <w:footerReference w:type="default" r:id="rId11"/>
          <w:headerReference w:type="first" r:id="rId12"/>
          <w:footerReference w:type="first" r:id="rId13"/>
          <w:pgSz w:w="11906" w:h="16838" w:code="9"/>
          <w:pgMar w:top="2552" w:right="1701" w:bottom="1276" w:left="1701" w:header="709" w:footer="709" w:gutter="0"/>
          <w:cols w:space="708"/>
          <w:titlePg/>
          <w:docGrid w:linePitch="360"/>
        </w:sectPr>
      </w:pPr>
    </w:p>
    <w:p w:rsidR="00BC63E5" w:rsidRDefault="00764063" w:rsidP="00D814BC">
      <w:pPr>
        <w:pStyle w:val="ProposalTOCheader"/>
      </w:pPr>
      <w:r w:rsidRPr="00764063">
        <w:lastRenderedPageBreak/>
        <w:t>Contents</w:t>
      </w:r>
    </w:p>
    <w:bookmarkStart w:id="1" w:name="_GoBack"/>
    <w:bookmarkEnd w:id="1"/>
    <w:p w:rsidR="00EB2E78" w:rsidRDefault="0044554F">
      <w:pPr>
        <w:pStyle w:val="TOC1"/>
        <w:rPr>
          <w:rFonts w:asciiTheme="minorHAnsi" w:eastAsiaTheme="minorEastAsia" w:hAnsiTheme="minorHAnsi" w:cstheme="minorBidi"/>
          <w:b w:val="0"/>
          <w:noProof/>
          <w:sz w:val="22"/>
          <w:szCs w:val="22"/>
        </w:rPr>
      </w:pPr>
      <w:r>
        <w:rPr>
          <w:b w:val="0"/>
          <w:bCs/>
          <w:color w:val="000000"/>
          <w:szCs w:val="20"/>
        </w:rPr>
        <w:fldChar w:fldCharType="begin"/>
      </w:r>
      <w:r>
        <w:rPr>
          <w:b w:val="0"/>
          <w:bCs/>
          <w:color w:val="000000"/>
          <w:szCs w:val="20"/>
        </w:rPr>
        <w:instrText xml:space="preserve"> TOC \o "1-2" \h \z \u </w:instrText>
      </w:r>
      <w:r>
        <w:rPr>
          <w:b w:val="0"/>
          <w:bCs/>
          <w:color w:val="000000"/>
          <w:szCs w:val="20"/>
        </w:rPr>
        <w:fldChar w:fldCharType="separate"/>
      </w:r>
      <w:hyperlink w:anchor="_Toc395527604" w:history="1">
        <w:r w:rsidR="00EB2E78" w:rsidRPr="00FE3DC5">
          <w:rPr>
            <w:rStyle w:val="Hyperlink"/>
            <w:noProof/>
          </w:rPr>
          <w:t>AIM Courses</w:t>
        </w:r>
        <w:r w:rsidR="00EB2E78">
          <w:rPr>
            <w:noProof/>
            <w:webHidden/>
          </w:rPr>
          <w:tab/>
        </w:r>
        <w:r w:rsidR="00EB2E78">
          <w:rPr>
            <w:noProof/>
            <w:webHidden/>
          </w:rPr>
          <w:fldChar w:fldCharType="begin"/>
        </w:r>
        <w:r w:rsidR="00EB2E78">
          <w:rPr>
            <w:noProof/>
            <w:webHidden/>
          </w:rPr>
          <w:instrText xml:space="preserve"> PAGEREF _Toc395527604 \h </w:instrText>
        </w:r>
        <w:r w:rsidR="00EB2E78">
          <w:rPr>
            <w:noProof/>
            <w:webHidden/>
          </w:rPr>
        </w:r>
        <w:r w:rsidR="00EB2E78">
          <w:rPr>
            <w:noProof/>
            <w:webHidden/>
          </w:rPr>
          <w:fldChar w:fldCharType="separate"/>
        </w:r>
        <w:r w:rsidR="00EB2E78">
          <w:rPr>
            <w:noProof/>
            <w:webHidden/>
          </w:rPr>
          <w:t>4</w:t>
        </w:r>
        <w:r w:rsidR="00EB2E78">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05" w:history="1">
        <w:r w:rsidRPr="00FE3DC5">
          <w:rPr>
            <w:rStyle w:val="Hyperlink"/>
            <w:noProof/>
          </w:rPr>
          <w:t>Course Directory</w:t>
        </w:r>
        <w:r>
          <w:rPr>
            <w:noProof/>
            <w:webHidden/>
          </w:rPr>
          <w:tab/>
        </w:r>
        <w:r>
          <w:rPr>
            <w:noProof/>
            <w:webHidden/>
          </w:rPr>
          <w:fldChar w:fldCharType="begin"/>
        </w:r>
        <w:r>
          <w:rPr>
            <w:noProof/>
            <w:webHidden/>
          </w:rPr>
          <w:instrText xml:space="preserve"> PAGEREF _Toc395527605 \h </w:instrText>
        </w:r>
        <w:r>
          <w:rPr>
            <w:noProof/>
            <w:webHidden/>
          </w:rPr>
        </w:r>
        <w:r>
          <w:rPr>
            <w:noProof/>
            <w:webHidden/>
          </w:rPr>
          <w:fldChar w:fldCharType="separate"/>
        </w:r>
        <w:r>
          <w:rPr>
            <w:noProof/>
            <w:webHidden/>
          </w:rPr>
          <w:t>4</w:t>
        </w:r>
        <w:r>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06" w:history="1">
        <w:r w:rsidRPr="00FE3DC5">
          <w:rPr>
            <w:rStyle w:val="Hyperlink"/>
            <w:noProof/>
          </w:rPr>
          <w:t>Enrolling in a Course</w:t>
        </w:r>
        <w:r>
          <w:rPr>
            <w:noProof/>
            <w:webHidden/>
          </w:rPr>
          <w:tab/>
        </w:r>
        <w:r>
          <w:rPr>
            <w:noProof/>
            <w:webHidden/>
          </w:rPr>
          <w:fldChar w:fldCharType="begin"/>
        </w:r>
        <w:r>
          <w:rPr>
            <w:noProof/>
            <w:webHidden/>
          </w:rPr>
          <w:instrText xml:space="preserve"> PAGEREF _Toc395527606 \h </w:instrText>
        </w:r>
        <w:r>
          <w:rPr>
            <w:noProof/>
            <w:webHidden/>
          </w:rPr>
        </w:r>
        <w:r>
          <w:rPr>
            <w:noProof/>
            <w:webHidden/>
          </w:rPr>
          <w:fldChar w:fldCharType="separate"/>
        </w:r>
        <w:r>
          <w:rPr>
            <w:noProof/>
            <w:webHidden/>
          </w:rPr>
          <w:t>4</w:t>
        </w:r>
        <w:r>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07" w:history="1">
        <w:r w:rsidRPr="00FE3DC5">
          <w:rPr>
            <w:rStyle w:val="Hyperlink"/>
            <w:noProof/>
          </w:rPr>
          <w:t>Course Registration and Fees</w:t>
        </w:r>
        <w:r>
          <w:rPr>
            <w:noProof/>
            <w:webHidden/>
          </w:rPr>
          <w:tab/>
        </w:r>
        <w:r>
          <w:rPr>
            <w:noProof/>
            <w:webHidden/>
          </w:rPr>
          <w:fldChar w:fldCharType="begin"/>
        </w:r>
        <w:r>
          <w:rPr>
            <w:noProof/>
            <w:webHidden/>
          </w:rPr>
          <w:instrText xml:space="preserve"> PAGEREF _Toc395527607 \h </w:instrText>
        </w:r>
        <w:r>
          <w:rPr>
            <w:noProof/>
            <w:webHidden/>
          </w:rPr>
        </w:r>
        <w:r>
          <w:rPr>
            <w:noProof/>
            <w:webHidden/>
          </w:rPr>
          <w:fldChar w:fldCharType="separate"/>
        </w:r>
        <w:r>
          <w:rPr>
            <w:noProof/>
            <w:webHidden/>
          </w:rPr>
          <w:t>4</w:t>
        </w:r>
        <w:r>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08" w:history="1">
        <w:r w:rsidRPr="00FE3DC5">
          <w:rPr>
            <w:rStyle w:val="Hyperlink"/>
            <w:noProof/>
          </w:rPr>
          <w:t>Course Changes</w:t>
        </w:r>
        <w:r>
          <w:rPr>
            <w:noProof/>
            <w:webHidden/>
          </w:rPr>
          <w:tab/>
        </w:r>
        <w:r>
          <w:rPr>
            <w:noProof/>
            <w:webHidden/>
          </w:rPr>
          <w:fldChar w:fldCharType="begin"/>
        </w:r>
        <w:r>
          <w:rPr>
            <w:noProof/>
            <w:webHidden/>
          </w:rPr>
          <w:instrText xml:space="preserve"> PAGEREF _Toc395527608 \h </w:instrText>
        </w:r>
        <w:r>
          <w:rPr>
            <w:noProof/>
            <w:webHidden/>
          </w:rPr>
        </w:r>
        <w:r>
          <w:rPr>
            <w:noProof/>
            <w:webHidden/>
          </w:rPr>
          <w:fldChar w:fldCharType="separate"/>
        </w:r>
        <w:r>
          <w:rPr>
            <w:noProof/>
            <w:webHidden/>
          </w:rPr>
          <w:t>6</w:t>
        </w:r>
        <w:r>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09" w:history="1">
        <w:r w:rsidRPr="00FE3DC5">
          <w:rPr>
            <w:rStyle w:val="Hyperlink"/>
            <w:noProof/>
          </w:rPr>
          <w:t>Course Materials</w:t>
        </w:r>
        <w:r>
          <w:rPr>
            <w:noProof/>
            <w:webHidden/>
          </w:rPr>
          <w:tab/>
        </w:r>
        <w:r>
          <w:rPr>
            <w:noProof/>
            <w:webHidden/>
          </w:rPr>
          <w:fldChar w:fldCharType="begin"/>
        </w:r>
        <w:r>
          <w:rPr>
            <w:noProof/>
            <w:webHidden/>
          </w:rPr>
          <w:instrText xml:space="preserve"> PAGEREF _Toc395527609 \h </w:instrText>
        </w:r>
        <w:r>
          <w:rPr>
            <w:noProof/>
            <w:webHidden/>
          </w:rPr>
        </w:r>
        <w:r>
          <w:rPr>
            <w:noProof/>
            <w:webHidden/>
          </w:rPr>
          <w:fldChar w:fldCharType="separate"/>
        </w:r>
        <w:r>
          <w:rPr>
            <w:noProof/>
            <w:webHidden/>
          </w:rPr>
          <w:t>6</w:t>
        </w:r>
        <w:r>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10" w:history="1">
        <w:r w:rsidRPr="00FE3DC5">
          <w:rPr>
            <w:rStyle w:val="Hyperlink"/>
            <w:noProof/>
          </w:rPr>
          <w:t>Statement of Attendance</w:t>
        </w:r>
        <w:r>
          <w:rPr>
            <w:noProof/>
            <w:webHidden/>
          </w:rPr>
          <w:tab/>
        </w:r>
        <w:r>
          <w:rPr>
            <w:noProof/>
            <w:webHidden/>
          </w:rPr>
          <w:fldChar w:fldCharType="begin"/>
        </w:r>
        <w:r>
          <w:rPr>
            <w:noProof/>
            <w:webHidden/>
          </w:rPr>
          <w:instrText xml:space="preserve"> PAGEREF _Toc395527610 \h </w:instrText>
        </w:r>
        <w:r>
          <w:rPr>
            <w:noProof/>
            <w:webHidden/>
          </w:rPr>
        </w:r>
        <w:r>
          <w:rPr>
            <w:noProof/>
            <w:webHidden/>
          </w:rPr>
          <w:fldChar w:fldCharType="separate"/>
        </w:r>
        <w:r>
          <w:rPr>
            <w:noProof/>
            <w:webHidden/>
          </w:rPr>
          <w:t>6</w:t>
        </w:r>
        <w:r>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11" w:history="1">
        <w:r w:rsidRPr="00FE3DC5">
          <w:rPr>
            <w:rStyle w:val="Hyperlink"/>
            <w:noProof/>
          </w:rPr>
          <w:t>Individual Needs</w:t>
        </w:r>
        <w:r>
          <w:rPr>
            <w:noProof/>
            <w:webHidden/>
          </w:rPr>
          <w:tab/>
        </w:r>
        <w:r>
          <w:rPr>
            <w:noProof/>
            <w:webHidden/>
          </w:rPr>
          <w:fldChar w:fldCharType="begin"/>
        </w:r>
        <w:r>
          <w:rPr>
            <w:noProof/>
            <w:webHidden/>
          </w:rPr>
          <w:instrText xml:space="preserve"> PAGEREF _Toc395527611 \h </w:instrText>
        </w:r>
        <w:r>
          <w:rPr>
            <w:noProof/>
            <w:webHidden/>
          </w:rPr>
        </w:r>
        <w:r>
          <w:rPr>
            <w:noProof/>
            <w:webHidden/>
          </w:rPr>
          <w:fldChar w:fldCharType="separate"/>
        </w:r>
        <w:r>
          <w:rPr>
            <w:noProof/>
            <w:webHidden/>
          </w:rPr>
          <w:t>6</w:t>
        </w:r>
        <w:r>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12" w:history="1">
        <w:r w:rsidRPr="00FE3DC5">
          <w:rPr>
            <w:rStyle w:val="Hyperlink"/>
            <w:noProof/>
          </w:rPr>
          <w:t>Confidentiality and Privacy</w:t>
        </w:r>
        <w:r>
          <w:rPr>
            <w:noProof/>
            <w:webHidden/>
          </w:rPr>
          <w:tab/>
        </w:r>
        <w:r>
          <w:rPr>
            <w:noProof/>
            <w:webHidden/>
          </w:rPr>
          <w:fldChar w:fldCharType="begin"/>
        </w:r>
        <w:r>
          <w:rPr>
            <w:noProof/>
            <w:webHidden/>
          </w:rPr>
          <w:instrText xml:space="preserve"> PAGEREF _Toc395527612 \h </w:instrText>
        </w:r>
        <w:r>
          <w:rPr>
            <w:noProof/>
            <w:webHidden/>
          </w:rPr>
        </w:r>
        <w:r>
          <w:rPr>
            <w:noProof/>
            <w:webHidden/>
          </w:rPr>
          <w:fldChar w:fldCharType="separate"/>
        </w:r>
        <w:r>
          <w:rPr>
            <w:noProof/>
            <w:webHidden/>
          </w:rPr>
          <w:t>7</w:t>
        </w:r>
        <w:r>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13" w:history="1">
        <w:r w:rsidRPr="00FE3DC5">
          <w:rPr>
            <w:rStyle w:val="Hyperlink"/>
            <w:noProof/>
          </w:rPr>
          <w:t>Copyright</w:t>
        </w:r>
        <w:r>
          <w:rPr>
            <w:noProof/>
            <w:webHidden/>
          </w:rPr>
          <w:tab/>
        </w:r>
        <w:r>
          <w:rPr>
            <w:noProof/>
            <w:webHidden/>
          </w:rPr>
          <w:fldChar w:fldCharType="begin"/>
        </w:r>
        <w:r>
          <w:rPr>
            <w:noProof/>
            <w:webHidden/>
          </w:rPr>
          <w:instrText xml:space="preserve"> PAGEREF _Toc395527613 \h </w:instrText>
        </w:r>
        <w:r>
          <w:rPr>
            <w:noProof/>
            <w:webHidden/>
          </w:rPr>
        </w:r>
        <w:r>
          <w:rPr>
            <w:noProof/>
            <w:webHidden/>
          </w:rPr>
          <w:fldChar w:fldCharType="separate"/>
        </w:r>
        <w:r>
          <w:rPr>
            <w:noProof/>
            <w:webHidden/>
          </w:rPr>
          <w:t>7</w:t>
        </w:r>
        <w:r>
          <w:rPr>
            <w:noProof/>
            <w:webHidden/>
          </w:rPr>
          <w:fldChar w:fldCharType="end"/>
        </w:r>
      </w:hyperlink>
    </w:p>
    <w:p w:rsidR="00EB2E78" w:rsidRDefault="00EB2E78">
      <w:pPr>
        <w:pStyle w:val="TOC1"/>
        <w:rPr>
          <w:rFonts w:asciiTheme="minorHAnsi" w:eastAsiaTheme="minorEastAsia" w:hAnsiTheme="minorHAnsi" w:cstheme="minorBidi"/>
          <w:b w:val="0"/>
          <w:noProof/>
          <w:sz w:val="22"/>
          <w:szCs w:val="22"/>
        </w:rPr>
      </w:pPr>
      <w:hyperlink w:anchor="_Toc395527614" w:history="1">
        <w:r w:rsidRPr="00FE3DC5">
          <w:rPr>
            <w:rStyle w:val="Hyperlink"/>
            <w:noProof/>
          </w:rPr>
          <w:t>AIM Training Venues</w:t>
        </w:r>
        <w:r>
          <w:rPr>
            <w:noProof/>
            <w:webHidden/>
          </w:rPr>
          <w:tab/>
        </w:r>
        <w:r>
          <w:rPr>
            <w:noProof/>
            <w:webHidden/>
          </w:rPr>
          <w:fldChar w:fldCharType="begin"/>
        </w:r>
        <w:r>
          <w:rPr>
            <w:noProof/>
            <w:webHidden/>
          </w:rPr>
          <w:instrText xml:space="preserve"> PAGEREF _Toc395527614 \h </w:instrText>
        </w:r>
        <w:r>
          <w:rPr>
            <w:noProof/>
            <w:webHidden/>
          </w:rPr>
        </w:r>
        <w:r>
          <w:rPr>
            <w:noProof/>
            <w:webHidden/>
          </w:rPr>
          <w:fldChar w:fldCharType="separate"/>
        </w:r>
        <w:r>
          <w:rPr>
            <w:noProof/>
            <w:webHidden/>
          </w:rPr>
          <w:t>8</w:t>
        </w:r>
        <w:r>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15" w:history="1">
        <w:r w:rsidRPr="00FE3DC5">
          <w:rPr>
            <w:rStyle w:val="Hyperlink"/>
            <w:noProof/>
          </w:rPr>
          <w:t>Dress</w:t>
        </w:r>
        <w:r>
          <w:rPr>
            <w:noProof/>
            <w:webHidden/>
          </w:rPr>
          <w:tab/>
        </w:r>
        <w:r>
          <w:rPr>
            <w:noProof/>
            <w:webHidden/>
          </w:rPr>
          <w:fldChar w:fldCharType="begin"/>
        </w:r>
        <w:r>
          <w:rPr>
            <w:noProof/>
            <w:webHidden/>
          </w:rPr>
          <w:instrText xml:space="preserve"> PAGEREF _Toc395527615 \h </w:instrText>
        </w:r>
        <w:r>
          <w:rPr>
            <w:noProof/>
            <w:webHidden/>
          </w:rPr>
        </w:r>
        <w:r>
          <w:rPr>
            <w:noProof/>
            <w:webHidden/>
          </w:rPr>
          <w:fldChar w:fldCharType="separate"/>
        </w:r>
        <w:r>
          <w:rPr>
            <w:noProof/>
            <w:webHidden/>
          </w:rPr>
          <w:t>8</w:t>
        </w:r>
        <w:r>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16" w:history="1">
        <w:r w:rsidRPr="00FE3DC5">
          <w:rPr>
            <w:rStyle w:val="Hyperlink"/>
            <w:noProof/>
          </w:rPr>
          <w:t>Mobile Phones</w:t>
        </w:r>
        <w:r>
          <w:rPr>
            <w:noProof/>
            <w:webHidden/>
          </w:rPr>
          <w:tab/>
        </w:r>
        <w:r>
          <w:rPr>
            <w:noProof/>
            <w:webHidden/>
          </w:rPr>
          <w:fldChar w:fldCharType="begin"/>
        </w:r>
        <w:r>
          <w:rPr>
            <w:noProof/>
            <w:webHidden/>
          </w:rPr>
          <w:instrText xml:space="preserve"> PAGEREF _Toc395527616 \h </w:instrText>
        </w:r>
        <w:r>
          <w:rPr>
            <w:noProof/>
            <w:webHidden/>
          </w:rPr>
        </w:r>
        <w:r>
          <w:rPr>
            <w:noProof/>
            <w:webHidden/>
          </w:rPr>
          <w:fldChar w:fldCharType="separate"/>
        </w:r>
        <w:r>
          <w:rPr>
            <w:noProof/>
            <w:webHidden/>
          </w:rPr>
          <w:t>8</w:t>
        </w:r>
        <w:r>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17" w:history="1">
        <w:r w:rsidRPr="00FE3DC5">
          <w:rPr>
            <w:rStyle w:val="Hyperlink"/>
            <w:noProof/>
          </w:rPr>
          <w:t>Meals</w:t>
        </w:r>
        <w:r>
          <w:rPr>
            <w:noProof/>
            <w:webHidden/>
          </w:rPr>
          <w:tab/>
        </w:r>
        <w:r>
          <w:rPr>
            <w:noProof/>
            <w:webHidden/>
          </w:rPr>
          <w:fldChar w:fldCharType="begin"/>
        </w:r>
        <w:r>
          <w:rPr>
            <w:noProof/>
            <w:webHidden/>
          </w:rPr>
          <w:instrText xml:space="preserve"> PAGEREF _Toc395527617 \h </w:instrText>
        </w:r>
        <w:r>
          <w:rPr>
            <w:noProof/>
            <w:webHidden/>
          </w:rPr>
        </w:r>
        <w:r>
          <w:rPr>
            <w:noProof/>
            <w:webHidden/>
          </w:rPr>
          <w:fldChar w:fldCharType="separate"/>
        </w:r>
        <w:r>
          <w:rPr>
            <w:noProof/>
            <w:webHidden/>
          </w:rPr>
          <w:t>8</w:t>
        </w:r>
        <w:r>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18" w:history="1">
        <w:r w:rsidRPr="00FE3DC5">
          <w:rPr>
            <w:rStyle w:val="Hyperlink"/>
            <w:noProof/>
          </w:rPr>
          <w:t>Emergency Procedures and First Aid</w:t>
        </w:r>
        <w:r>
          <w:rPr>
            <w:noProof/>
            <w:webHidden/>
          </w:rPr>
          <w:tab/>
        </w:r>
        <w:r>
          <w:rPr>
            <w:noProof/>
            <w:webHidden/>
          </w:rPr>
          <w:fldChar w:fldCharType="begin"/>
        </w:r>
        <w:r>
          <w:rPr>
            <w:noProof/>
            <w:webHidden/>
          </w:rPr>
          <w:instrText xml:space="preserve"> PAGEREF _Toc395527618 \h </w:instrText>
        </w:r>
        <w:r>
          <w:rPr>
            <w:noProof/>
            <w:webHidden/>
          </w:rPr>
        </w:r>
        <w:r>
          <w:rPr>
            <w:noProof/>
            <w:webHidden/>
          </w:rPr>
          <w:fldChar w:fldCharType="separate"/>
        </w:r>
        <w:r>
          <w:rPr>
            <w:noProof/>
            <w:webHidden/>
          </w:rPr>
          <w:t>8</w:t>
        </w:r>
        <w:r>
          <w:rPr>
            <w:noProof/>
            <w:webHidden/>
          </w:rPr>
          <w:fldChar w:fldCharType="end"/>
        </w:r>
      </w:hyperlink>
    </w:p>
    <w:p w:rsidR="00EB2E78" w:rsidRDefault="00EB2E78">
      <w:pPr>
        <w:pStyle w:val="TOC1"/>
        <w:rPr>
          <w:rFonts w:asciiTheme="minorHAnsi" w:eastAsiaTheme="minorEastAsia" w:hAnsiTheme="minorHAnsi" w:cstheme="minorBidi"/>
          <w:b w:val="0"/>
          <w:noProof/>
          <w:sz w:val="22"/>
          <w:szCs w:val="22"/>
        </w:rPr>
      </w:pPr>
      <w:hyperlink w:anchor="_Toc395527619" w:history="1">
        <w:r w:rsidRPr="00FE3DC5">
          <w:rPr>
            <w:rStyle w:val="Hyperlink"/>
            <w:noProof/>
          </w:rPr>
          <w:t>Nationally Recognised Training</w:t>
        </w:r>
        <w:r>
          <w:rPr>
            <w:noProof/>
            <w:webHidden/>
          </w:rPr>
          <w:tab/>
        </w:r>
        <w:r>
          <w:rPr>
            <w:noProof/>
            <w:webHidden/>
          </w:rPr>
          <w:fldChar w:fldCharType="begin"/>
        </w:r>
        <w:r>
          <w:rPr>
            <w:noProof/>
            <w:webHidden/>
          </w:rPr>
          <w:instrText xml:space="preserve"> PAGEREF _Toc395527619 \h </w:instrText>
        </w:r>
        <w:r>
          <w:rPr>
            <w:noProof/>
            <w:webHidden/>
          </w:rPr>
        </w:r>
        <w:r>
          <w:rPr>
            <w:noProof/>
            <w:webHidden/>
          </w:rPr>
          <w:fldChar w:fldCharType="separate"/>
        </w:r>
        <w:r>
          <w:rPr>
            <w:noProof/>
            <w:webHidden/>
          </w:rPr>
          <w:t>9</w:t>
        </w:r>
        <w:r>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20" w:history="1">
        <w:r w:rsidRPr="00FE3DC5">
          <w:rPr>
            <w:rStyle w:val="Hyperlink"/>
            <w:noProof/>
          </w:rPr>
          <w:t>Background</w:t>
        </w:r>
        <w:r>
          <w:rPr>
            <w:noProof/>
            <w:webHidden/>
          </w:rPr>
          <w:tab/>
        </w:r>
        <w:r>
          <w:rPr>
            <w:noProof/>
            <w:webHidden/>
          </w:rPr>
          <w:fldChar w:fldCharType="begin"/>
        </w:r>
        <w:r>
          <w:rPr>
            <w:noProof/>
            <w:webHidden/>
          </w:rPr>
          <w:instrText xml:space="preserve"> PAGEREF _Toc395527620 \h </w:instrText>
        </w:r>
        <w:r>
          <w:rPr>
            <w:noProof/>
            <w:webHidden/>
          </w:rPr>
        </w:r>
        <w:r>
          <w:rPr>
            <w:noProof/>
            <w:webHidden/>
          </w:rPr>
          <w:fldChar w:fldCharType="separate"/>
        </w:r>
        <w:r>
          <w:rPr>
            <w:noProof/>
            <w:webHidden/>
          </w:rPr>
          <w:t>9</w:t>
        </w:r>
        <w:r>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21" w:history="1">
        <w:r w:rsidRPr="00FE3DC5">
          <w:rPr>
            <w:rStyle w:val="Hyperlink"/>
            <w:noProof/>
          </w:rPr>
          <w:t>The AIM Difference</w:t>
        </w:r>
        <w:r>
          <w:rPr>
            <w:noProof/>
            <w:webHidden/>
          </w:rPr>
          <w:tab/>
        </w:r>
        <w:r>
          <w:rPr>
            <w:noProof/>
            <w:webHidden/>
          </w:rPr>
          <w:fldChar w:fldCharType="begin"/>
        </w:r>
        <w:r>
          <w:rPr>
            <w:noProof/>
            <w:webHidden/>
          </w:rPr>
          <w:instrText xml:space="preserve"> PAGEREF _Toc395527621 \h </w:instrText>
        </w:r>
        <w:r>
          <w:rPr>
            <w:noProof/>
            <w:webHidden/>
          </w:rPr>
        </w:r>
        <w:r>
          <w:rPr>
            <w:noProof/>
            <w:webHidden/>
          </w:rPr>
          <w:fldChar w:fldCharType="separate"/>
        </w:r>
        <w:r>
          <w:rPr>
            <w:noProof/>
            <w:webHidden/>
          </w:rPr>
          <w:t>9</w:t>
        </w:r>
        <w:r>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22" w:history="1">
        <w:r w:rsidRPr="00FE3DC5">
          <w:rPr>
            <w:rStyle w:val="Hyperlink"/>
            <w:noProof/>
          </w:rPr>
          <w:t>Competency Based Assessment</w:t>
        </w:r>
        <w:r>
          <w:rPr>
            <w:noProof/>
            <w:webHidden/>
          </w:rPr>
          <w:tab/>
        </w:r>
        <w:r>
          <w:rPr>
            <w:noProof/>
            <w:webHidden/>
          </w:rPr>
          <w:fldChar w:fldCharType="begin"/>
        </w:r>
        <w:r>
          <w:rPr>
            <w:noProof/>
            <w:webHidden/>
          </w:rPr>
          <w:instrText xml:space="preserve"> PAGEREF _Toc395527622 \h </w:instrText>
        </w:r>
        <w:r>
          <w:rPr>
            <w:noProof/>
            <w:webHidden/>
          </w:rPr>
        </w:r>
        <w:r>
          <w:rPr>
            <w:noProof/>
            <w:webHidden/>
          </w:rPr>
          <w:fldChar w:fldCharType="separate"/>
        </w:r>
        <w:r>
          <w:rPr>
            <w:noProof/>
            <w:webHidden/>
          </w:rPr>
          <w:t>9</w:t>
        </w:r>
        <w:r>
          <w:rPr>
            <w:noProof/>
            <w:webHidden/>
          </w:rPr>
          <w:fldChar w:fldCharType="end"/>
        </w:r>
      </w:hyperlink>
    </w:p>
    <w:p w:rsidR="00EB2E78" w:rsidRDefault="00EB2E78">
      <w:pPr>
        <w:pStyle w:val="TOC1"/>
        <w:rPr>
          <w:rFonts w:asciiTheme="minorHAnsi" w:eastAsiaTheme="minorEastAsia" w:hAnsiTheme="minorHAnsi" w:cstheme="minorBidi"/>
          <w:b w:val="0"/>
          <w:noProof/>
          <w:sz w:val="22"/>
          <w:szCs w:val="22"/>
        </w:rPr>
      </w:pPr>
      <w:hyperlink w:anchor="_Toc395527623" w:history="1">
        <w:r w:rsidRPr="00FE3DC5">
          <w:rPr>
            <w:rStyle w:val="Hyperlink"/>
            <w:noProof/>
          </w:rPr>
          <w:t>Legislation, Policies and Procedures</w:t>
        </w:r>
        <w:r>
          <w:rPr>
            <w:noProof/>
            <w:webHidden/>
          </w:rPr>
          <w:tab/>
        </w:r>
        <w:r>
          <w:rPr>
            <w:noProof/>
            <w:webHidden/>
          </w:rPr>
          <w:fldChar w:fldCharType="begin"/>
        </w:r>
        <w:r>
          <w:rPr>
            <w:noProof/>
            <w:webHidden/>
          </w:rPr>
          <w:instrText xml:space="preserve"> PAGEREF _Toc395527623 \h </w:instrText>
        </w:r>
        <w:r>
          <w:rPr>
            <w:noProof/>
            <w:webHidden/>
          </w:rPr>
        </w:r>
        <w:r>
          <w:rPr>
            <w:noProof/>
            <w:webHidden/>
          </w:rPr>
          <w:fldChar w:fldCharType="separate"/>
        </w:r>
        <w:r>
          <w:rPr>
            <w:noProof/>
            <w:webHidden/>
          </w:rPr>
          <w:t>10</w:t>
        </w:r>
        <w:r>
          <w:rPr>
            <w:noProof/>
            <w:webHidden/>
          </w:rPr>
          <w:fldChar w:fldCharType="end"/>
        </w:r>
      </w:hyperlink>
    </w:p>
    <w:p w:rsidR="00EB2E78" w:rsidRDefault="00EB2E78">
      <w:pPr>
        <w:pStyle w:val="TOC1"/>
        <w:rPr>
          <w:rFonts w:asciiTheme="minorHAnsi" w:eastAsiaTheme="minorEastAsia" w:hAnsiTheme="minorHAnsi" w:cstheme="minorBidi"/>
          <w:b w:val="0"/>
          <w:noProof/>
          <w:sz w:val="22"/>
          <w:szCs w:val="22"/>
        </w:rPr>
      </w:pPr>
      <w:hyperlink w:anchor="_Toc395527624" w:history="1">
        <w:r w:rsidRPr="00FE3DC5">
          <w:rPr>
            <w:rStyle w:val="Hyperlink"/>
            <w:noProof/>
          </w:rPr>
          <w:t>AIM Student Information</w:t>
        </w:r>
        <w:r>
          <w:rPr>
            <w:noProof/>
            <w:webHidden/>
          </w:rPr>
          <w:tab/>
        </w:r>
        <w:r>
          <w:rPr>
            <w:noProof/>
            <w:webHidden/>
          </w:rPr>
          <w:fldChar w:fldCharType="begin"/>
        </w:r>
        <w:r>
          <w:rPr>
            <w:noProof/>
            <w:webHidden/>
          </w:rPr>
          <w:instrText xml:space="preserve"> PAGEREF _Toc395527624 \h </w:instrText>
        </w:r>
        <w:r>
          <w:rPr>
            <w:noProof/>
            <w:webHidden/>
          </w:rPr>
        </w:r>
        <w:r>
          <w:rPr>
            <w:noProof/>
            <w:webHidden/>
          </w:rPr>
          <w:fldChar w:fldCharType="separate"/>
        </w:r>
        <w:r>
          <w:rPr>
            <w:noProof/>
            <w:webHidden/>
          </w:rPr>
          <w:t>11</w:t>
        </w:r>
        <w:r>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25" w:history="1">
        <w:r w:rsidRPr="00FE3DC5">
          <w:rPr>
            <w:rStyle w:val="Hyperlink"/>
            <w:noProof/>
          </w:rPr>
          <w:t>Statements of Attainment and Qualifications</w:t>
        </w:r>
        <w:r>
          <w:rPr>
            <w:noProof/>
            <w:webHidden/>
          </w:rPr>
          <w:tab/>
        </w:r>
        <w:r>
          <w:rPr>
            <w:noProof/>
            <w:webHidden/>
          </w:rPr>
          <w:fldChar w:fldCharType="begin"/>
        </w:r>
        <w:r>
          <w:rPr>
            <w:noProof/>
            <w:webHidden/>
          </w:rPr>
          <w:instrText xml:space="preserve"> PAGEREF _Toc395527625 \h </w:instrText>
        </w:r>
        <w:r>
          <w:rPr>
            <w:noProof/>
            <w:webHidden/>
          </w:rPr>
        </w:r>
        <w:r>
          <w:rPr>
            <w:noProof/>
            <w:webHidden/>
          </w:rPr>
          <w:fldChar w:fldCharType="separate"/>
        </w:r>
        <w:r>
          <w:rPr>
            <w:noProof/>
            <w:webHidden/>
          </w:rPr>
          <w:t>11</w:t>
        </w:r>
        <w:r>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26" w:history="1">
        <w:r w:rsidRPr="00FE3DC5">
          <w:rPr>
            <w:rStyle w:val="Hyperlink"/>
            <w:noProof/>
          </w:rPr>
          <w:t>Reissue of Testamur</w:t>
        </w:r>
        <w:r>
          <w:rPr>
            <w:noProof/>
            <w:webHidden/>
          </w:rPr>
          <w:tab/>
        </w:r>
        <w:r>
          <w:rPr>
            <w:noProof/>
            <w:webHidden/>
          </w:rPr>
          <w:fldChar w:fldCharType="begin"/>
        </w:r>
        <w:r>
          <w:rPr>
            <w:noProof/>
            <w:webHidden/>
          </w:rPr>
          <w:instrText xml:space="preserve"> PAGEREF _Toc395527626 \h </w:instrText>
        </w:r>
        <w:r>
          <w:rPr>
            <w:noProof/>
            <w:webHidden/>
          </w:rPr>
        </w:r>
        <w:r>
          <w:rPr>
            <w:noProof/>
            <w:webHidden/>
          </w:rPr>
          <w:fldChar w:fldCharType="separate"/>
        </w:r>
        <w:r>
          <w:rPr>
            <w:noProof/>
            <w:webHidden/>
          </w:rPr>
          <w:t>11</w:t>
        </w:r>
        <w:r>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27" w:history="1">
        <w:r w:rsidRPr="00FE3DC5">
          <w:rPr>
            <w:rStyle w:val="Hyperlink"/>
            <w:noProof/>
          </w:rPr>
          <w:t>Recognition of Prior Learning</w:t>
        </w:r>
        <w:r>
          <w:rPr>
            <w:noProof/>
            <w:webHidden/>
          </w:rPr>
          <w:tab/>
        </w:r>
        <w:r>
          <w:rPr>
            <w:noProof/>
            <w:webHidden/>
          </w:rPr>
          <w:fldChar w:fldCharType="begin"/>
        </w:r>
        <w:r>
          <w:rPr>
            <w:noProof/>
            <w:webHidden/>
          </w:rPr>
          <w:instrText xml:space="preserve"> PAGEREF _Toc395527627 \h </w:instrText>
        </w:r>
        <w:r>
          <w:rPr>
            <w:noProof/>
            <w:webHidden/>
          </w:rPr>
        </w:r>
        <w:r>
          <w:rPr>
            <w:noProof/>
            <w:webHidden/>
          </w:rPr>
          <w:fldChar w:fldCharType="separate"/>
        </w:r>
        <w:r>
          <w:rPr>
            <w:noProof/>
            <w:webHidden/>
          </w:rPr>
          <w:t>11</w:t>
        </w:r>
        <w:r>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28" w:history="1">
        <w:r w:rsidRPr="00FE3DC5">
          <w:rPr>
            <w:rStyle w:val="Hyperlink"/>
            <w:noProof/>
          </w:rPr>
          <w:t>Credit Transfer</w:t>
        </w:r>
        <w:r>
          <w:rPr>
            <w:noProof/>
            <w:webHidden/>
          </w:rPr>
          <w:tab/>
        </w:r>
        <w:r>
          <w:rPr>
            <w:noProof/>
            <w:webHidden/>
          </w:rPr>
          <w:fldChar w:fldCharType="begin"/>
        </w:r>
        <w:r>
          <w:rPr>
            <w:noProof/>
            <w:webHidden/>
          </w:rPr>
          <w:instrText xml:space="preserve"> PAGEREF _Toc395527628 \h </w:instrText>
        </w:r>
        <w:r>
          <w:rPr>
            <w:noProof/>
            <w:webHidden/>
          </w:rPr>
        </w:r>
        <w:r>
          <w:rPr>
            <w:noProof/>
            <w:webHidden/>
          </w:rPr>
          <w:fldChar w:fldCharType="separate"/>
        </w:r>
        <w:r>
          <w:rPr>
            <w:noProof/>
            <w:webHidden/>
          </w:rPr>
          <w:t>11</w:t>
        </w:r>
        <w:r>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29" w:history="1">
        <w:r w:rsidRPr="00FE3DC5">
          <w:rPr>
            <w:rStyle w:val="Hyperlink"/>
            <w:noProof/>
          </w:rPr>
          <w:t>Disciplinary Action</w:t>
        </w:r>
        <w:r>
          <w:rPr>
            <w:noProof/>
            <w:webHidden/>
          </w:rPr>
          <w:tab/>
        </w:r>
        <w:r>
          <w:rPr>
            <w:noProof/>
            <w:webHidden/>
          </w:rPr>
          <w:fldChar w:fldCharType="begin"/>
        </w:r>
        <w:r>
          <w:rPr>
            <w:noProof/>
            <w:webHidden/>
          </w:rPr>
          <w:instrText xml:space="preserve"> PAGEREF _Toc395527629 \h </w:instrText>
        </w:r>
        <w:r>
          <w:rPr>
            <w:noProof/>
            <w:webHidden/>
          </w:rPr>
        </w:r>
        <w:r>
          <w:rPr>
            <w:noProof/>
            <w:webHidden/>
          </w:rPr>
          <w:fldChar w:fldCharType="separate"/>
        </w:r>
        <w:r>
          <w:rPr>
            <w:noProof/>
            <w:webHidden/>
          </w:rPr>
          <w:t>12</w:t>
        </w:r>
        <w:r>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30" w:history="1">
        <w:r w:rsidRPr="00FE3DC5">
          <w:rPr>
            <w:rStyle w:val="Hyperlink"/>
            <w:noProof/>
          </w:rPr>
          <w:t>AIM Contacts</w:t>
        </w:r>
        <w:r>
          <w:rPr>
            <w:noProof/>
            <w:webHidden/>
          </w:rPr>
          <w:tab/>
        </w:r>
        <w:r>
          <w:rPr>
            <w:noProof/>
            <w:webHidden/>
          </w:rPr>
          <w:fldChar w:fldCharType="begin"/>
        </w:r>
        <w:r>
          <w:rPr>
            <w:noProof/>
            <w:webHidden/>
          </w:rPr>
          <w:instrText xml:space="preserve"> PAGEREF _Toc395527630 \h </w:instrText>
        </w:r>
        <w:r>
          <w:rPr>
            <w:noProof/>
            <w:webHidden/>
          </w:rPr>
        </w:r>
        <w:r>
          <w:rPr>
            <w:noProof/>
            <w:webHidden/>
          </w:rPr>
          <w:fldChar w:fldCharType="separate"/>
        </w:r>
        <w:r>
          <w:rPr>
            <w:noProof/>
            <w:webHidden/>
          </w:rPr>
          <w:t>12</w:t>
        </w:r>
        <w:r>
          <w:rPr>
            <w:noProof/>
            <w:webHidden/>
          </w:rPr>
          <w:fldChar w:fldCharType="end"/>
        </w:r>
      </w:hyperlink>
    </w:p>
    <w:p w:rsidR="00EB2E78" w:rsidRDefault="00EB2E78">
      <w:pPr>
        <w:pStyle w:val="TOC1"/>
        <w:rPr>
          <w:rFonts w:asciiTheme="minorHAnsi" w:eastAsiaTheme="minorEastAsia" w:hAnsiTheme="minorHAnsi" w:cstheme="minorBidi"/>
          <w:b w:val="0"/>
          <w:noProof/>
          <w:sz w:val="22"/>
          <w:szCs w:val="22"/>
        </w:rPr>
      </w:pPr>
      <w:hyperlink w:anchor="_Toc395527631" w:history="1">
        <w:r w:rsidRPr="00FE3DC5">
          <w:rPr>
            <w:rStyle w:val="Hyperlink"/>
            <w:noProof/>
          </w:rPr>
          <w:t>AIM Assessment Guidance</w:t>
        </w:r>
        <w:r>
          <w:rPr>
            <w:noProof/>
            <w:webHidden/>
          </w:rPr>
          <w:tab/>
        </w:r>
        <w:r>
          <w:rPr>
            <w:noProof/>
            <w:webHidden/>
          </w:rPr>
          <w:fldChar w:fldCharType="begin"/>
        </w:r>
        <w:r>
          <w:rPr>
            <w:noProof/>
            <w:webHidden/>
          </w:rPr>
          <w:instrText xml:space="preserve"> PAGEREF _Toc395527631 \h </w:instrText>
        </w:r>
        <w:r>
          <w:rPr>
            <w:noProof/>
            <w:webHidden/>
          </w:rPr>
        </w:r>
        <w:r>
          <w:rPr>
            <w:noProof/>
            <w:webHidden/>
          </w:rPr>
          <w:fldChar w:fldCharType="separate"/>
        </w:r>
        <w:r>
          <w:rPr>
            <w:noProof/>
            <w:webHidden/>
          </w:rPr>
          <w:t>13</w:t>
        </w:r>
        <w:r>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32" w:history="1">
        <w:r w:rsidRPr="00FE3DC5">
          <w:rPr>
            <w:rStyle w:val="Hyperlink"/>
            <w:noProof/>
          </w:rPr>
          <w:t>Assessment Completion Timeframes – Short Courses</w:t>
        </w:r>
        <w:r>
          <w:rPr>
            <w:noProof/>
            <w:webHidden/>
          </w:rPr>
          <w:tab/>
        </w:r>
        <w:r>
          <w:rPr>
            <w:noProof/>
            <w:webHidden/>
          </w:rPr>
          <w:fldChar w:fldCharType="begin"/>
        </w:r>
        <w:r>
          <w:rPr>
            <w:noProof/>
            <w:webHidden/>
          </w:rPr>
          <w:instrText xml:space="preserve"> PAGEREF _Toc395527632 \h </w:instrText>
        </w:r>
        <w:r>
          <w:rPr>
            <w:noProof/>
            <w:webHidden/>
          </w:rPr>
        </w:r>
        <w:r>
          <w:rPr>
            <w:noProof/>
            <w:webHidden/>
          </w:rPr>
          <w:fldChar w:fldCharType="separate"/>
        </w:r>
        <w:r>
          <w:rPr>
            <w:noProof/>
            <w:webHidden/>
          </w:rPr>
          <w:t>13</w:t>
        </w:r>
        <w:r>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33" w:history="1">
        <w:r w:rsidRPr="00FE3DC5">
          <w:rPr>
            <w:rStyle w:val="Hyperlink"/>
            <w:noProof/>
          </w:rPr>
          <w:t>Assessment Completion Timeframes – Full Qualification</w:t>
        </w:r>
        <w:r>
          <w:rPr>
            <w:noProof/>
            <w:webHidden/>
          </w:rPr>
          <w:tab/>
        </w:r>
        <w:r>
          <w:rPr>
            <w:noProof/>
            <w:webHidden/>
          </w:rPr>
          <w:fldChar w:fldCharType="begin"/>
        </w:r>
        <w:r>
          <w:rPr>
            <w:noProof/>
            <w:webHidden/>
          </w:rPr>
          <w:instrText xml:space="preserve"> PAGEREF _Toc395527633 \h </w:instrText>
        </w:r>
        <w:r>
          <w:rPr>
            <w:noProof/>
            <w:webHidden/>
          </w:rPr>
        </w:r>
        <w:r>
          <w:rPr>
            <w:noProof/>
            <w:webHidden/>
          </w:rPr>
          <w:fldChar w:fldCharType="separate"/>
        </w:r>
        <w:r>
          <w:rPr>
            <w:noProof/>
            <w:webHidden/>
          </w:rPr>
          <w:t>13</w:t>
        </w:r>
        <w:r>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34" w:history="1">
        <w:r w:rsidRPr="00FE3DC5">
          <w:rPr>
            <w:rStyle w:val="Hyperlink"/>
            <w:noProof/>
          </w:rPr>
          <w:t>Before Starting the Assessment</w:t>
        </w:r>
        <w:r>
          <w:rPr>
            <w:noProof/>
            <w:webHidden/>
          </w:rPr>
          <w:tab/>
        </w:r>
        <w:r>
          <w:rPr>
            <w:noProof/>
            <w:webHidden/>
          </w:rPr>
          <w:fldChar w:fldCharType="begin"/>
        </w:r>
        <w:r>
          <w:rPr>
            <w:noProof/>
            <w:webHidden/>
          </w:rPr>
          <w:instrText xml:space="preserve"> PAGEREF _Toc395527634 \h </w:instrText>
        </w:r>
        <w:r>
          <w:rPr>
            <w:noProof/>
            <w:webHidden/>
          </w:rPr>
        </w:r>
        <w:r>
          <w:rPr>
            <w:noProof/>
            <w:webHidden/>
          </w:rPr>
          <w:fldChar w:fldCharType="separate"/>
        </w:r>
        <w:r>
          <w:rPr>
            <w:noProof/>
            <w:webHidden/>
          </w:rPr>
          <w:t>13</w:t>
        </w:r>
        <w:r>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35" w:history="1">
        <w:r w:rsidRPr="00FE3DC5">
          <w:rPr>
            <w:rStyle w:val="Hyperlink"/>
            <w:noProof/>
          </w:rPr>
          <w:t>Confidentiality</w:t>
        </w:r>
        <w:r>
          <w:rPr>
            <w:noProof/>
            <w:webHidden/>
          </w:rPr>
          <w:tab/>
        </w:r>
        <w:r>
          <w:rPr>
            <w:noProof/>
            <w:webHidden/>
          </w:rPr>
          <w:fldChar w:fldCharType="begin"/>
        </w:r>
        <w:r>
          <w:rPr>
            <w:noProof/>
            <w:webHidden/>
          </w:rPr>
          <w:instrText xml:space="preserve"> PAGEREF _Toc395527635 \h </w:instrText>
        </w:r>
        <w:r>
          <w:rPr>
            <w:noProof/>
            <w:webHidden/>
          </w:rPr>
        </w:r>
        <w:r>
          <w:rPr>
            <w:noProof/>
            <w:webHidden/>
          </w:rPr>
          <w:fldChar w:fldCharType="separate"/>
        </w:r>
        <w:r>
          <w:rPr>
            <w:noProof/>
            <w:webHidden/>
          </w:rPr>
          <w:t>13</w:t>
        </w:r>
        <w:r>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36" w:history="1">
        <w:r w:rsidRPr="00FE3DC5">
          <w:rPr>
            <w:rStyle w:val="Hyperlink"/>
            <w:noProof/>
          </w:rPr>
          <w:t>Suggested Assessment Timeframes</w:t>
        </w:r>
        <w:r>
          <w:rPr>
            <w:noProof/>
            <w:webHidden/>
          </w:rPr>
          <w:tab/>
        </w:r>
        <w:r>
          <w:rPr>
            <w:noProof/>
            <w:webHidden/>
          </w:rPr>
          <w:fldChar w:fldCharType="begin"/>
        </w:r>
        <w:r>
          <w:rPr>
            <w:noProof/>
            <w:webHidden/>
          </w:rPr>
          <w:instrText xml:space="preserve"> PAGEREF _Toc395527636 \h </w:instrText>
        </w:r>
        <w:r>
          <w:rPr>
            <w:noProof/>
            <w:webHidden/>
          </w:rPr>
        </w:r>
        <w:r>
          <w:rPr>
            <w:noProof/>
            <w:webHidden/>
          </w:rPr>
          <w:fldChar w:fldCharType="separate"/>
        </w:r>
        <w:r>
          <w:rPr>
            <w:noProof/>
            <w:webHidden/>
          </w:rPr>
          <w:t>14</w:t>
        </w:r>
        <w:r>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37" w:history="1">
        <w:r w:rsidRPr="00FE3DC5">
          <w:rPr>
            <w:rStyle w:val="Hyperlink"/>
            <w:noProof/>
          </w:rPr>
          <w:t>Assessment Guide</w:t>
        </w:r>
        <w:r>
          <w:rPr>
            <w:noProof/>
            <w:webHidden/>
          </w:rPr>
          <w:tab/>
        </w:r>
        <w:r>
          <w:rPr>
            <w:noProof/>
            <w:webHidden/>
          </w:rPr>
          <w:fldChar w:fldCharType="begin"/>
        </w:r>
        <w:r>
          <w:rPr>
            <w:noProof/>
            <w:webHidden/>
          </w:rPr>
          <w:instrText xml:space="preserve"> PAGEREF _Toc395527637 \h </w:instrText>
        </w:r>
        <w:r>
          <w:rPr>
            <w:noProof/>
            <w:webHidden/>
          </w:rPr>
        </w:r>
        <w:r>
          <w:rPr>
            <w:noProof/>
            <w:webHidden/>
          </w:rPr>
          <w:fldChar w:fldCharType="separate"/>
        </w:r>
        <w:r>
          <w:rPr>
            <w:noProof/>
            <w:webHidden/>
          </w:rPr>
          <w:t>14</w:t>
        </w:r>
        <w:r>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38" w:history="1">
        <w:r w:rsidRPr="00FE3DC5">
          <w:rPr>
            <w:rStyle w:val="Hyperlink"/>
            <w:noProof/>
          </w:rPr>
          <w:t>Assessment Types</w:t>
        </w:r>
        <w:r>
          <w:rPr>
            <w:noProof/>
            <w:webHidden/>
          </w:rPr>
          <w:tab/>
        </w:r>
        <w:r>
          <w:rPr>
            <w:noProof/>
            <w:webHidden/>
          </w:rPr>
          <w:fldChar w:fldCharType="begin"/>
        </w:r>
        <w:r>
          <w:rPr>
            <w:noProof/>
            <w:webHidden/>
          </w:rPr>
          <w:instrText xml:space="preserve"> PAGEREF _Toc395527638 \h </w:instrText>
        </w:r>
        <w:r>
          <w:rPr>
            <w:noProof/>
            <w:webHidden/>
          </w:rPr>
        </w:r>
        <w:r>
          <w:rPr>
            <w:noProof/>
            <w:webHidden/>
          </w:rPr>
          <w:fldChar w:fldCharType="separate"/>
        </w:r>
        <w:r>
          <w:rPr>
            <w:noProof/>
            <w:webHidden/>
          </w:rPr>
          <w:t>15</w:t>
        </w:r>
        <w:r>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39" w:history="1">
        <w:r w:rsidRPr="00FE3DC5">
          <w:rPr>
            <w:rStyle w:val="Hyperlink"/>
            <w:noProof/>
            <w:lang w:val="pt-BR"/>
          </w:rPr>
          <w:t>Assessment Layout Requirements</w:t>
        </w:r>
        <w:r>
          <w:rPr>
            <w:noProof/>
            <w:webHidden/>
          </w:rPr>
          <w:tab/>
        </w:r>
        <w:r>
          <w:rPr>
            <w:noProof/>
            <w:webHidden/>
          </w:rPr>
          <w:fldChar w:fldCharType="begin"/>
        </w:r>
        <w:r>
          <w:rPr>
            <w:noProof/>
            <w:webHidden/>
          </w:rPr>
          <w:instrText xml:space="preserve"> PAGEREF _Toc395527639 \h </w:instrText>
        </w:r>
        <w:r>
          <w:rPr>
            <w:noProof/>
            <w:webHidden/>
          </w:rPr>
        </w:r>
        <w:r>
          <w:rPr>
            <w:noProof/>
            <w:webHidden/>
          </w:rPr>
          <w:fldChar w:fldCharType="separate"/>
        </w:r>
        <w:r>
          <w:rPr>
            <w:noProof/>
            <w:webHidden/>
          </w:rPr>
          <w:t>16</w:t>
        </w:r>
        <w:r>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40" w:history="1">
        <w:r w:rsidRPr="00FE3DC5">
          <w:rPr>
            <w:rStyle w:val="Hyperlink"/>
            <w:noProof/>
          </w:rPr>
          <w:t>Doing the Assessment</w:t>
        </w:r>
        <w:r>
          <w:rPr>
            <w:noProof/>
            <w:webHidden/>
          </w:rPr>
          <w:tab/>
        </w:r>
        <w:r>
          <w:rPr>
            <w:noProof/>
            <w:webHidden/>
          </w:rPr>
          <w:fldChar w:fldCharType="begin"/>
        </w:r>
        <w:r>
          <w:rPr>
            <w:noProof/>
            <w:webHidden/>
          </w:rPr>
          <w:instrText xml:space="preserve"> PAGEREF _Toc395527640 \h </w:instrText>
        </w:r>
        <w:r>
          <w:rPr>
            <w:noProof/>
            <w:webHidden/>
          </w:rPr>
        </w:r>
        <w:r>
          <w:rPr>
            <w:noProof/>
            <w:webHidden/>
          </w:rPr>
          <w:fldChar w:fldCharType="separate"/>
        </w:r>
        <w:r>
          <w:rPr>
            <w:noProof/>
            <w:webHidden/>
          </w:rPr>
          <w:t>16</w:t>
        </w:r>
        <w:r>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41" w:history="1">
        <w:r w:rsidRPr="00FE3DC5">
          <w:rPr>
            <w:rStyle w:val="Hyperlink"/>
            <w:noProof/>
            <w:lang w:val="pt-BR"/>
          </w:rPr>
          <w:t>Key Assessment Requirements</w:t>
        </w:r>
        <w:r>
          <w:rPr>
            <w:noProof/>
            <w:webHidden/>
          </w:rPr>
          <w:tab/>
        </w:r>
        <w:r>
          <w:rPr>
            <w:noProof/>
            <w:webHidden/>
          </w:rPr>
          <w:fldChar w:fldCharType="begin"/>
        </w:r>
        <w:r>
          <w:rPr>
            <w:noProof/>
            <w:webHidden/>
          </w:rPr>
          <w:instrText xml:space="preserve"> PAGEREF _Toc395527641 \h </w:instrText>
        </w:r>
        <w:r>
          <w:rPr>
            <w:noProof/>
            <w:webHidden/>
          </w:rPr>
        </w:r>
        <w:r>
          <w:rPr>
            <w:noProof/>
            <w:webHidden/>
          </w:rPr>
          <w:fldChar w:fldCharType="separate"/>
        </w:r>
        <w:r>
          <w:rPr>
            <w:noProof/>
            <w:webHidden/>
          </w:rPr>
          <w:t>17</w:t>
        </w:r>
        <w:r>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42" w:history="1">
        <w:r w:rsidRPr="00FE3DC5">
          <w:rPr>
            <w:rStyle w:val="Hyperlink"/>
            <w:noProof/>
          </w:rPr>
          <w:t>Attempt Every Question and Task</w:t>
        </w:r>
        <w:r>
          <w:rPr>
            <w:noProof/>
            <w:webHidden/>
          </w:rPr>
          <w:tab/>
        </w:r>
        <w:r>
          <w:rPr>
            <w:noProof/>
            <w:webHidden/>
          </w:rPr>
          <w:fldChar w:fldCharType="begin"/>
        </w:r>
        <w:r>
          <w:rPr>
            <w:noProof/>
            <w:webHidden/>
          </w:rPr>
          <w:instrText xml:space="preserve"> PAGEREF _Toc395527642 \h </w:instrText>
        </w:r>
        <w:r>
          <w:rPr>
            <w:noProof/>
            <w:webHidden/>
          </w:rPr>
        </w:r>
        <w:r>
          <w:rPr>
            <w:noProof/>
            <w:webHidden/>
          </w:rPr>
          <w:fldChar w:fldCharType="separate"/>
        </w:r>
        <w:r>
          <w:rPr>
            <w:noProof/>
            <w:webHidden/>
          </w:rPr>
          <w:t>17</w:t>
        </w:r>
        <w:r>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43" w:history="1">
        <w:r w:rsidRPr="00FE3DC5">
          <w:rPr>
            <w:rStyle w:val="Hyperlink"/>
            <w:noProof/>
          </w:rPr>
          <w:t>Before Submitting the Assessment</w:t>
        </w:r>
        <w:r>
          <w:rPr>
            <w:noProof/>
            <w:webHidden/>
          </w:rPr>
          <w:tab/>
        </w:r>
        <w:r>
          <w:rPr>
            <w:noProof/>
            <w:webHidden/>
          </w:rPr>
          <w:fldChar w:fldCharType="begin"/>
        </w:r>
        <w:r>
          <w:rPr>
            <w:noProof/>
            <w:webHidden/>
          </w:rPr>
          <w:instrText xml:space="preserve"> PAGEREF _Toc395527643 \h </w:instrText>
        </w:r>
        <w:r>
          <w:rPr>
            <w:noProof/>
            <w:webHidden/>
          </w:rPr>
        </w:r>
        <w:r>
          <w:rPr>
            <w:noProof/>
            <w:webHidden/>
          </w:rPr>
          <w:fldChar w:fldCharType="separate"/>
        </w:r>
        <w:r>
          <w:rPr>
            <w:noProof/>
            <w:webHidden/>
          </w:rPr>
          <w:t>17</w:t>
        </w:r>
        <w:r>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44" w:history="1">
        <w:r w:rsidRPr="00FE3DC5">
          <w:rPr>
            <w:rStyle w:val="Hyperlink"/>
            <w:noProof/>
          </w:rPr>
          <w:t>Submitting your Assessment</w:t>
        </w:r>
        <w:r>
          <w:rPr>
            <w:noProof/>
            <w:webHidden/>
          </w:rPr>
          <w:tab/>
        </w:r>
        <w:r>
          <w:rPr>
            <w:noProof/>
            <w:webHidden/>
          </w:rPr>
          <w:fldChar w:fldCharType="begin"/>
        </w:r>
        <w:r>
          <w:rPr>
            <w:noProof/>
            <w:webHidden/>
          </w:rPr>
          <w:instrText xml:space="preserve"> PAGEREF _Toc395527644 \h </w:instrText>
        </w:r>
        <w:r>
          <w:rPr>
            <w:noProof/>
            <w:webHidden/>
          </w:rPr>
        </w:r>
        <w:r>
          <w:rPr>
            <w:noProof/>
            <w:webHidden/>
          </w:rPr>
          <w:fldChar w:fldCharType="separate"/>
        </w:r>
        <w:r>
          <w:rPr>
            <w:noProof/>
            <w:webHidden/>
          </w:rPr>
          <w:t>18</w:t>
        </w:r>
        <w:r>
          <w:rPr>
            <w:noProof/>
            <w:webHidden/>
          </w:rPr>
          <w:fldChar w:fldCharType="end"/>
        </w:r>
      </w:hyperlink>
    </w:p>
    <w:p w:rsidR="00EB2E78" w:rsidRDefault="00EB2E78">
      <w:pPr>
        <w:pStyle w:val="TOC2"/>
        <w:rPr>
          <w:rFonts w:asciiTheme="minorHAnsi" w:eastAsiaTheme="minorEastAsia" w:hAnsiTheme="minorHAnsi" w:cstheme="minorBidi"/>
          <w:noProof/>
          <w:sz w:val="22"/>
          <w:szCs w:val="22"/>
        </w:rPr>
      </w:pPr>
      <w:hyperlink w:anchor="_Toc395527645" w:history="1">
        <w:r w:rsidRPr="00FE3DC5">
          <w:rPr>
            <w:rStyle w:val="Hyperlink"/>
            <w:noProof/>
          </w:rPr>
          <w:t>Resubmission</w:t>
        </w:r>
        <w:r>
          <w:rPr>
            <w:noProof/>
            <w:webHidden/>
          </w:rPr>
          <w:tab/>
        </w:r>
        <w:r>
          <w:rPr>
            <w:noProof/>
            <w:webHidden/>
          </w:rPr>
          <w:fldChar w:fldCharType="begin"/>
        </w:r>
        <w:r>
          <w:rPr>
            <w:noProof/>
            <w:webHidden/>
          </w:rPr>
          <w:instrText xml:space="preserve"> PAGEREF _Toc395527645 \h </w:instrText>
        </w:r>
        <w:r>
          <w:rPr>
            <w:noProof/>
            <w:webHidden/>
          </w:rPr>
        </w:r>
        <w:r>
          <w:rPr>
            <w:noProof/>
            <w:webHidden/>
          </w:rPr>
          <w:fldChar w:fldCharType="separate"/>
        </w:r>
        <w:r>
          <w:rPr>
            <w:noProof/>
            <w:webHidden/>
          </w:rPr>
          <w:t>19</w:t>
        </w:r>
        <w:r>
          <w:rPr>
            <w:noProof/>
            <w:webHidden/>
          </w:rPr>
          <w:fldChar w:fldCharType="end"/>
        </w:r>
      </w:hyperlink>
    </w:p>
    <w:p w:rsidR="005152F9" w:rsidRPr="005152F9" w:rsidRDefault="0044554F" w:rsidP="00D814BC">
      <w:pPr>
        <w:pStyle w:val="ProposalHeading1"/>
      </w:pPr>
      <w:r>
        <w:rPr>
          <w:rFonts w:cs="Times New Roman"/>
          <w:b w:val="0"/>
          <w:bCs w:val="0"/>
          <w:color w:val="000000"/>
          <w:spacing w:val="0"/>
          <w:kern w:val="0"/>
          <w:sz w:val="20"/>
          <w:szCs w:val="20"/>
        </w:rPr>
        <w:lastRenderedPageBreak/>
        <w:fldChar w:fldCharType="end"/>
      </w:r>
      <w:bookmarkStart w:id="2" w:name="_Toc395527604"/>
      <w:r w:rsidR="005152F9" w:rsidRPr="005152F9">
        <w:t>AIM Courses</w:t>
      </w:r>
      <w:bookmarkEnd w:id="2"/>
    </w:p>
    <w:p w:rsidR="005152F9" w:rsidRPr="00FE1671" w:rsidRDefault="005152F9" w:rsidP="00AF749A">
      <w:pPr>
        <w:pStyle w:val="ProposalHeading2"/>
      </w:pPr>
      <w:bookmarkStart w:id="3" w:name="_Toc395527605"/>
      <w:r w:rsidRPr="00FE1671">
        <w:t>Course Directory</w:t>
      </w:r>
      <w:bookmarkEnd w:id="3"/>
    </w:p>
    <w:p w:rsidR="005152F9" w:rsidRPr="003F6E16" w:rsidRDefault="00D0749A" w:rsidP="005152F9">
      <w:pPr>
        <w:pStyle w:val="Proposalbodytext"/>
      </w:pPr>
      <w:r w:rsidRPr="003F6E16">
        <w:t>AIM</w:t>
      </w:r>
      <w:r w:rsidR="005152F9" w:rsidRPr="003F6E16">
        <w:t xml:space="preserve">s Course Directory is your connection to a wealth of knowledge and information networks. </w:t>
      </w:r>
      <w:r w:rsidR="007C2279" w:rsidRPr="003F6E16">
        <w:t>AIMs</w:t>
      </w:r>
      <w:r w:rsidR="005152F9" w:rsidRPr="003F6E16">
        <w:t xml:space="preserve"> courses leverage </w:t>
      </w:r>
      <w:r w:rsidR="007C2279" w:rsidRPr="003F6E16">
        <w:t>our</w:t>
      </w:r>
      <w:r w:rsidR="005152F9" w:rsidRPr="003F6E16">
        <w:t xml:space="preserve"> experience, resources, learning strategies and delivery methodologies to ensure your individual or organisational success. </w:t>
      </w:r>
    </w:p>
    <w:p w:rsidR="009F0BDA" w:rsidRPr="009F0BDA" w:rsidRDefault="009F0BDA" w:rsidP="009F0BDA">
      <w:pPr>
        <w:pStyle w:val="Proposalbodytext"/>
      </w:pPr>
      <w:r w:rsidRPr="003F6E16">
        <w:t xml:space="preserve">To view a copy of our course directory visit our website at </w:t>
      </w:r>
      <w:hyperlink r:id="rId14" w:history="1">
        <w:r w:rsidRPr="003F6E16">
          <w:rPr>
            <w:rStyle w:val="Hyperlink"/>
          </w:rPr>
          <w:t>www.aimcourses.com.au</w:t>
        </w:r>
      </w:hyperlink>
      <w:r w:rsidRPr="003F6E16">
        <w:t xml:space="preserve"> or telephone 1300 882 895 and the AIM Client Services team will be more than happy to send you a hard copy.</w:t>
      </w:r>
    </w:p>
    <w:p w:rsidR="005152F9" w:rsidRPr="00FE1671" w:rsidRDefault="005152F9" w:rsidP="00AF749A">
      <w:pPr>
        <w:pStyle w:val="ProposalHeading2"/>
      </w:pPr>
      <w:bookmarkStart w:id="4" w:name="_Toc395527606"/>
      <w:r w:rsidRPr="00FE1671">
        <w:t>Enrolling in a Course</w:t>
      </w:r>
      <w:bookmarkEnd w:id="4"/>
    </w:p>
    <w:p w:rsidR="007C2279" w:rsidRPr="003F6E16" w:rsidRDefault="005152F9" w:rsidP="00D2463B">
      <w:pPr>
        <w:pStyle w:val="Proposalbodytext"/>
      </w:pPr>
      <w:r w:rsidRPr="003F6E16">
        <w:t xml:space="preserve">Once you have selected your professional development pathway, it’s as easy as calling </w:t>
      </w:r>
      <w:r w:rsidR="006B0DE4" w:rsidRPr="003F6E16">
        <w:t>1300 882 895</w:t>
      </w:r>
      <w:r w:rsidR="00583919" w:rsidRPr="003F6E16">
        <w:t xml:space="preserve"> to enrol. </w:t>
      </w:r>
      <w:r w:rsidR="007C2279" w:rsidRPr="003F6E16">
        <w:t>The</w:t>
      </w:r>
      <w:r w:rsidRPr="003F6E16">
        <w:t xml:space="preserve"> </w:t>
      </w:r>
      <w:r w:rsidR="00D0749A" w:rsidRPr="003F6E16">
        <w:t xml:space="preserve">AIM </w:t>
      </w:r>
      <w:r w:rsidRPr="003F6E16">
        <w:t>Client Services</w:t>
      </w:r>
      <w:r w:rsidR="007C2279" w:rsidRPr="003F6E16">
        <w:t xml:space="preserve"> </w:t>
      </w:r>
      <w:r w:rsidR="00FA049F" w:rsidRPr="003F6E16">
        <w:t>team</w:t>
      </w:r>
      <w:r w:rsidRPr="003F6E16">
        <w:t xml:space="preserve"> can help you with any other queries you may have. </w:t>
      </w:r>
    </w:p>
    <w:p w:rsidR="005152F9" w:rsidRDefault="005152F9" w:rsidP="005152F9">
      <w:pPr>
        <w:pStyle w:val="Proposalbodytext"/>
      </w:pPr>
      <w:r w:rsidRPr="003F6E16">
        <w:t xml:space="preserve">Alternatively, you can register online at </w:t>
      </w:r>
      <w:hyperlink r:id="rId15" w:history="1">
        <w:r w:rsidR="00D0749A" w:rsidRPr="003F6E16">
          <w:rPr>
            <w:rStyle w:val="Hyperlink"/>
          </w:rPr>
          <w:t>www.aimcourses.com.au</w:t>
        </w:r>
      </w:hyperlink>
      <w:r w:rsidR="00583919" w:rsidRPr="003F6E16">
        <w:t>.</w:t>
      </w:r>
    </w:p>
    <w:p w:rsidR="005152F9" w:rsidRPr="00FE1671" w:rsidRDefault="005152F9" w:rsidP="00AF749A">
      <w:pPr>
        <w:pStyle w:val="ProposalHeading2"/>
      </w:pPr>
      <w:bookmarkStart w:id="5" w:name="_Toc395527607"/>
      <w:r w:rsidRPr="00FE1671">
        <w:t>Course Registration and Fees</w:t>
      </w:r>
      <w:bookmarkEnd w:id="5"/>
    </w:p>
    <w:p w:rsidR="006F6C67" w:rsidRPr="006F6C67" w:rsidRDefault="006F6C67" w:rsidP="006F6C67">
      <w:pPr>
        <w:rPr>
          <w:b/>
          <w:sz w:val="22"/>
          <w:szCs w:val="20"/>
          <w:lang w:eastAsia="en-US"/>
        </w:rPr>
      </w:pPr>
      <w:r w:rsidRPr="006F6C67">
        <w:rPr>
          <w:b/>
          <w:sz w:val="22"/>
          <w:szCs w:val="20"/>
          <w:lang w:eastAsia="en-US"/>
        </w:rPr>
        <w:t>Tuition Fees</w:t>
      </w:r>
    </w:p>
    <w:p w:rsidR="006F6C67" w:rsidRPr="006F6C67" w:rsidRDefault="006F6C67" w:rsidP="006F6C67">
      <w:pPr>
        <w:pStyle w:val="ListParagraph"/>
        <w:numPr>
          <w:ilvl w:val="0"/>
          <w:numId w:val="18"/>
        </w:numPr>
        <w:rPr>
          <w:sz w:val="22"/>
          <w:szCs w:val="20"/>
          <w:lang w:eastAsia="en-US"/>
        </w:rPr>
      </w:pPr>
      <w:r w:rsidRPr="006F6C67">
        <w:rPr>
          <w:sz w:val="22"/>
          <w:szCs w:val="20"/>
          <w:lang w:eastAsia="en-US"/>
        </w:rPr>
        <w:t>Fees must be paid on enrolment.</w:t>
      </w:r>
    </w:p>
    <w:p w:rsidR="006F6C67" w:rsidRPr="006F6C67" w:rsidRDefault="006F6C67" w:rsidP="006F6C67">
      <w:pPr>
        <w:pStyle w:val="ListParagraph"/>
        <w:numPr>
          <w:ilvl w:val="0"/>
          <w:numId w:val="18"/>
        </w:numPr>
        <w:rPr>
          <w:sz w:val="22"/>
          <w:szCs w:val="20"/>
          <w:lang w:eastAsia="en-US"/>
        </w:rPr>
      </w:pPr>
      <w:r w:rsidRPr="006F6C67">
        <w:rPr>
          <w:sz w:val="22"/>
          <w:szCs w:val="20"/>
          <w:lang w:eastAsia="en-US"/>
        </w:rPr>
        <w:t>If an approved Purchase Order is provided, an invoice will be issued by AIM for open program enrolments and must be paid no later than 14 days following the date of the invoice. If the fees have not been paid within 14 days an enrolment may be cancelled. An enrolled student will be notified prior to this occurring.</w:t>
      </w:r>
    </w:p>
    <w:p w:rsidR="006F6C67" w:rsidRPr="006F6C67" w:rsidRDefault="006F6C67" w:rsidP="006F6C67">
      <w:pPr>
        <w:pStyle w:val="ListParagraph"/>
        <w:numPr>
          <w:ilvl w:val="0"/>
          <w:numId w:val="18"/>
        </w:numPr>
        <w:rPr>
          <w:sz w:val="22"/>
          <w:szCs w:val="20"/>
          <w:lang w:eastAsia="en-US"/>
        </w:rPr>
      </w:pPr>
      <w:r w:rsidRPr="006F6C67">
        <w:rPr>
          <w:sz w:val="22"/>
          <w:szCs w:val="20"/>
          <w:lang w:eastAsia="en-US"/>
        </w:rPr>
        <w:t>Enrolments made within 14 days of the first attendance day will only be accepted with payment.</w:t>
      </w:r>
    </w:p>
    <w:p w:rsidR="006F6C67" w:rsidRPr="006F6C67" w:rsidRDefault="006F6C67" w:rsidP="006F6C67">
      <w:pPr>
        <w:pStyle w:val="ListParagraph"/>
        <w:numPr>
          <w:ilvl w:val="0"/>
          <w:numId w:val="18"/>
        </w:numPr>
        <w:rPr>
          <w:sz w:val="22"/>
          <w:szCs w:val="20"/>
          <w:lang w:eastAsia="en-US"/>
        </w:rPr>
      </w:pPr>
      <w:r w:rsidRPr="006F6C67">
        <w:rPr>
          <w:sz w:val="22"/>
          <w:szCs w:val="20"/>
          <w:lang w:eastAsia="en-US"/>
        </w:rPr>
        <w:t>Payment can be made via electronic funds transfer, credit card or bank draft.</w:t>
      </w:r>
    </w:p>
    <w:p w:rsidR="006F6C67" w:rsidRPr="006F6C67" w:rsidRDefault="006F6C67" w:rsidP="006F6C67">
      <w:pPr>
        <w:pStyle w:val="ListParagraph"/>
        <w:numPr>
          <w:ilvl w:val="0"/>
          <w:numId w:val="18"/>
        </w:numPr>
        <w:rPr>
          <w:sz w:val="22"/>
          <w:szCs w:val="20"/>
          <w:lang w:eastAsia="en-US"/>
        </w:rPr>
      </w:pPr>
      <w:r w:rsidRPr="006F6C67">
        <w:rPr>
          <w:sz w:val="22"/>
          <w:szCs w:val="20"/>
          <w:lang w:eastAsia="en-US"/>
        </w:rPr>
        <w:t>Where materials (i.e. textbooks and courseware) are issued as part of program preparation this will not occur unless the fees have been paid.</w:t>
      </w:r>
    </w:p>
    <w:p w:rsidR="006F6C67" w:rsidRPr="006F6C67" w:rsidRDefault="006F6C67" w:rsidP="006F6C67">
      <w:pPr>
        <w:rPr>
          <w:sz w:val="22"/>
          <w:szCs w:val="20"/>
          <w:lang w:eastAsia="en-US"/>
        </w:rPr>
      </w:pPr>
    </w:p>
    <w:p w:rsidR="006F6C67" w:rsidRPr="006F6C67" w:rsidRDefault="006F6C67" w:rsidP="006F6C67">
      <w:pPr>
        <w:rPr>
          <w:b/>
          <w:sz w:val="22"/>
          <w:szCs w:val="20"/>
          <w:lang w:eastAsia="en-US"/>
        </w:rPr>
      </w:pPr>
      <w:r w:rsidRPr="006F6C67">
        <w:rPr>
          <w:b/>
          <w:sz w:val="22"/>
          <w:szCs w:val="20"/>
          <w:lang w:eastAsia="en-US"/>
        </w:rPr>
        <w:t>Cancellations, Refund Policy, Transfers to Alternate Programs</w:t>
      </w:r>
    </w:p>
    <w:p w:rsidR="006F6C67" w:rsidRPr="006F6C67" w:rsidRDefault="006F6C67" w:rsidP="006F6C67">
      <w:pPr>
        <w:rPr>
          <w:sz w:val="22"/>
          <w:szCs w:val="20"/>
          <w:lang w:eastAsia="en-US"/>
        </w:rPr>
      </w:pPr>
      <w:r w:rsidRPr="006F6C67">
        <w:rPr>
          <w:sz w:val="22"/>
          <w:szCs w:val="20"/>
          <w:lang w:eastAsia="en-US"/>
        </w:rPr>
        <w:t>Notifications of cancellations, refunds and requests for transfers must be made in writing.</w:t>
      </w:r>
    </w:p>
    <w:p w:rsidR="006F6C67" w:rsidRPr="006F6C67" w:rsidRDefault="006F6C67" w:rsidP="006F6C67">
      <w:pPr>
        <w:rPr>
          <w:sz w:val="22"/>
          <w:szCs w:val="20"/>
          <w:lang w:eastAsia="en-US"/>
        </w:rPr>
      </w:pPr>
    </w:p>
    <w:p w:rsidR="006F6C67" w:rsidRPr="006F6C67" w:rsidRDefault="006F6C67" w:rsidP="006F6C67">
      <w:pPr>
        <w:rPr>
          <w:sz w:val="22"/>
          <w:szCs w:val="20"/>
          <w:lang w:eastAsia="en-US"/>
        </w:rPr>
      </w:pPr>
      <w:r w:rsidRPr="006F6C67">
        <w:rPr>
          <w:sz w:val="22"/>
          <w:szCs w:val="20"/>
          <w:lang w:eastAsia="en-US"/>
        </w:rPr>
        <w:t>More than 10 working days from program commencement</w:t>
      </w:r>
    </w:p>
    <w:p w:rsidR="006F6C67" w:rsidRPr="006F6C67" w:rsidRDefault="006F6C67" w:rsidP="006F6C67">
      <w:pPr>
        <w:pStyle w:val="ListParagraph"/>
        <w:numPr>
          <w:ilvl w:val="0"/>
          <w:numId w:val="19"/>
        </w:numPr>
        <w:ind w:left="360"/>
        <w:rPr>
          <w:sz w:val="22"/>
          <w:szCs w:val="20"/>
          <w:lang w:eastAsia="en-US"/>
        </w:rPr>
      </w:pPr>
      <w:r w:rsidRPr="006F6C67">
        <w:rPr>
          <w:sz w:val="22"/>
          <w:szCs w:val="20"/>
          <w:lang w:eastAsia="en-US"/>
        </w:rPr>
        <w:t>In the event of a cancellation the Institute will refund the fees paid in full if AIM is advised in writing of a cancellation more than 10 working days prior to the program commencement date.</w:t>
      </w:r>
    </w:p>
    <w:p w:rsidR="006F6C67" w:rsidRPr="006F6C67" w:rsidRDefault="006F6C67" w:rsidP="006F6C67">
      <w:pPr>
        <w:rPr>
          <w:sz w:val="22"/>
          <w:szCs w:val="20"/>
          <w:lang w:eastAsia="en-US"/>
        </w:rPr>
      </w:pPr>
    </w:p>
    <w:p w:rsidR="006F6C67" w:rsidRPr="006F6C67" w:rsidRDefault="006F6C67" w:rsidP="006F6C67">
      <w:pPr>
        <w:rPr>
          <w:sz w:val="22"/>
          <w:szCs w:val="20"/>
          <w:lang w:eastAsia="en-US"/>
        </w:rPr>
      </w:pPr>
      <w:r w:rsidRPr="006F6C67">
        <w:rPr>
          <w:sz w:val="22"/>
          <w:szCs w:val="20"/>
          <w:lang w:eastAsia="en-US"/>
        </w:rPr>
        <w:t>10 working days or less from program commencement</w:t>
      </w:r>
    </w:p>
    <w:p w:rsidR="006F6C67" w:rsidRPr="006F6C67" w:rsidRDefault="006F6C67" w:rsidP="006F6C67">
      <w:pPr>
        <w:pStyle w:val="ListParagraph"/>
        <w:numPr>
          <w:ilvl w:val="0"/>
          <w:numId w:val="19"/>
        </w:numPr>
        <w:ind w:left="360"/>
        <w:rPr>
          <w:sz w:val="22"/>
          <w:szCs w:val="20"/>
          <w:lang w:eastAsia="en-US"/>
        </w:rPr>
      </w:pPr>
      <w:r w:rsidRPr="006F6C67">
        <w:rPr>
          <w:sz w:val="22"/>
          <w:szCs w:val="20"/>
          <w:lang w:eastAsia="en-US"/>
        </w:rPr>
        <w:t>In the event of notification of a cancellation 10 working days or less before the program commencement date fees paid will not be refunded or allocated to another program. AIM cannot accept responsibility for changes to work commitments or personal circumstances within this 10 working day period.</w:t>
      </w:r>
    </w:p>
    <w:p w:rsidR="006F6C67" w:rsidRPr="006F6C67" w:rsidRDefault="006F6C67" w:rsidP="006F6C67">
      <w:pPr>
        <w:rPr>
          <w:sz w:val="22"/>
          <w:szCs w:val="20"/>
          <w:lang w:eastAsia="en-US"/>
        </w:rPr>
      </w:pPr>
    </w:p>
    <w:p w:rsidR="006F6C67" w:rsidRDefault="006F6C67">
      <w:pPr>
        <w:rPr>
          <w:b/>
          <w:sz w:val="22"/>
          <w:szCs w:val="20"/>
          <w:lang w:eastAsia="en-US"/>
        </w:rPr>
      </w:pPr>
      <w:r>
        <w:rPr>
          <w:b/>
          <w:sz w:val="22"/>
          <w:szCs w:val="20"/>
          <w:lang w:eastAsia="en-US"/>
        </w:rPr>
        <w:br w:type="page"/>
      </w:r>
    </w:p>
    <w:p w:rsidR="006F6C67" w:rsidRPr="006F6C67" w:rsidRDefault="006F6C67" w:rsidP="006F6C67">
      <w:pPr>
        <w:rPr>
          <w:b/>
          <w:sz w:val="22"/>
          <w:szCs w:val="20"/>
          <w:lang w:eastAsia="en-US"/>
        </w:rPr>
      </w:pPr>
      <w:r w:rsidRPr="006F6C67">
        <w:rPr>
          <w:b/>
          <w:sz w:val="22"/>
          <w:szCs w:val="20"/>
          <w:lang w:eastAsia="en-US"/>
        </w:rPr>
        <w:lastRenderedPageBreak/>
        <w:t>Transfers</w:t>
      </w:r>
    </w:p>
    <w:p w:rsidR="006F6C67" w:rsidRPr="006F6C67" w:rsidRDefault="006F6C67" w:rsidP="006F6C67">
      <w:pPr>
        <w:rPr>
          <w:sz w:val="22"/>
          <w:szCs w:val="20"/>
          <w:lang w:eastAsia="en-US"/>
        </w:rPr>
      </w:pPr>
      <w:r w:rsidRPr="006F6C67">
        <w:rPr>
          <w:sz w:val="22"/>
          <w:szCs w:val="20"/>
          <w:lang w:eastAsia="en-US"/>
        </w:rPr>
        <w:t>Requests for transfers to alternate programs can be arranged if AIM is advised in writing more than 10 working days prior to the program commencement date and there is availability on the selected program. One transfer will be accepted without charge where AIM has been notified in writing at least 10 working days prior to the scheduled commencement date. All subsequent transfers will attract an administration charge of $55.00 (incl. GST).</w:t>
      </w:r>
    </w:p>
    <w:p w:rsidR="006F6C67" w:rsidRPr="006F6C67" w:rsidRDefault="006F6C67" w:rsidP="006F6C67">
      <w:pPr>
        <w:rPr>
          <w:sz w:val="22"/>
          <w:szCs w:val="20"/>
          <w:lang w:eastAsia="en-US"/>
        </w:rPr>
      </w:pPr>
    </w:p>
    <w:p w:rsidR="006F6C67" w:rsidRPr="006F6C67" w:rsidRDefault="006F6C67" w:rsidP="006F6C67">
      <w:pPr>
        <w:rPr>
          <w:b/>
          <w:sz w:val="22"/>
          <w:szCs w:val="20"/>
          <w:lang w:eastAsia="en-US"/>
        </w:rPr>
      </w:pPr>
      <w:r w:rsidRPr="006F6C67">
        <w:rPr>
          <w:b/>
          <w:sz w:val="22"/>
          <w:szCs w:val="20"/>
          <w:lang w:eastAsia="en-US"/>
        </w:rPr>
        <w:t>Qualifications - Cancellations</w:t>
      </w:r>
    </w:p>
    <w:p w:rsidR="006F6C67" w:rsidRPr="006F6C67" w:rsidRDefault="006F6C67" w:rsidP="006F6C67">
      <w:pPr>
        <w:rPr>
          <w:sz w:val="22"/>
          <w:szCs w:val="20"/>
          <w:lang w:eastAsia="en-US"/>
        </w:rPr>
      </w:pPr>
      <w:r w:rsidRPr="006F6C67">
        <w:rPr>
          <w:sz w:val="22"/>
          <w:szCs w:val="20"/>
          <w:lang w:eastAsia="en-US"/>
        </w:rPr>
        <w:t>If a student fails to attend a program that forms part of a qualification or fails to provide AIM with the required 10 days' notice of transfer, a fee will be charged before a transfer to another program will be allowed. This fee will equal 50% of the short course fee for this program.</w:t>
      </w:r>
    </w:p>
    <w:p w:rsidR="006F6C67" w:rsidRPr="006F6C67" w:rsidRDefault="006F6C67" w:rsidP="006F6C67">
      <w:pPr>
        <w:rPr>
          <w:sz w:val="22"/>
          <w:szCs w:val="20"/>
          <w:lang w:eastAsia="en-US"/>
        </w:rPr>
      </w:pPr>
      <w:r w:rsidRPr="006F6C67">
        <w:rPr>
          <w:sz w:val="22"/>
          <w:szCs w:val="20"/>
          <w:lang w:eastAsia="en-US"/>
        </w:rPr>
        <w:t>A partial refund of fees paid may be available in the event of cancellation of a qualification subject to when the written notification of cancellation was received and the number of programs within the qualification already completed.</w:t>
      </w:r>
    </w:p>
    <w:p w:rsidR="006F6C67" w:rsidRPr="006F6C67" w:rsidRDefault="006F6C67" w:rsidP="006F6C67">
      <w:pPr>
        <w:rPr>
          <w:sz w:val="22"/>
          <w:szCs w:val="20"/>
          <w:lang w:eastAsia="en-US"/>
        </w:rPr>
      </w:pPr>
    </w:p>
    <w:p w:rsidR="006F6C67" w:rsidRPr="006F6C67" w:rsidRDefault="006F6C67" w:rsidP="006F6C67">
      <w:pPr>
        <w:rPr>
          <w:b/>
          <w:sz w:val="22"/>
          <w:szCs w:val="20"/>
          <w:lang w:eastAsia="en-US"/>
        </w:rPr>
      </w:pPr>
      <w:r w:rsidRPr="006F6C67">
        <w:rPr>
          <w:b/>
          <w:sz w:val="22"/>
          <w:szCs w:val="20"/>
          <w:lang w:eastAsia="en-US"/>
        </w:rPr>
        <w:t>Non Attendance (No Show)</w:t>
      </w:r>
    </w:p>
    <w:p w:rsidR="006F6C67" w:rsidRPr="006F6C67" w:rsidRDefault="006F6C67" w:rsidP="006F6C67">
      <w:pPr>
        <w:rPr>
          <w:sz w:val="22"/>
          <w:szCs w:val="20"/>
          <w:lang w:eastAsia="en-US"/>
        </w:rPr>
      </w:pPr>
      <w:r w:rsidRPr="006F6C67">
        <w:rPr>
          <w:sz w:val="22"/>
          <w:szCs w:val="20"/>
          <w:lang w:eastAsia="en-US"/>
        </w:rPr>
        <w:t>If a student fails to attend a program, program fees will not be refunded or allocated to another program.</w:t>
      </w:r>
    </w:p>
    <w:p w:rsidR="006F6C67" w:rsidRDefault="006F6C67"/>
    <w:p w:rsidR="006F6C67" w:rsidRPr="006F6C67" w:rsidRDefault="006F6C67" w:rsidP="006F6C67">
      <w:pPr>
        <w:rPr>
          <w:b/>
        </w:rPr>
      </w:pPr>
      <w:r w:rsidRPr="006F6C67">
        <w:rPr>
          <w:b/>
        </w:rPr>
        <w:t>Substitutions</w:t>
      </w:r>
    </w:p>
    <w:p w:rsidR="006F6C67" w:rsidRPr="006F6C67" w:rsidRDefault="006F6C67" w:rsidP="006F6C67">
      <w:r w:rsidRPr="006F6C67">
        <w:t>Requests for substitutions are to be made in writing and can be made at any time up to 2 working days before the program commencement date.</w:t>
      </w:r>
    </w:p>
    <w:p w:rsidR="006F6C67" w:rsidRPr="006F6C67" w:rsidRDefault="006F6C67" w:rsidP="006F6C67"/>
    <w:p w:rsidR="006F6C67" w:rsidRPr="006F6C67" w:rsidRDefault="006F6C67" w:rsidP="006F6C67">
      <w:pPr>
        <w:rPr>
          <w:b/>
        </w:rPr>
      </w:pPr>
      <w:r w:rsidRPr="006F6C67">
        <w:rPr>
          <w:b/>
        </w:rPr>
        <w:t>Goods and Services Tax (GST)</w:t>
      </w:r>
    </w:p>
    <w:p w:rsidR="006F6C67" w:rsidRPr="006F6C67" w:rsidRDefault="006F6C67" w:rsidP="006F6C67">
      <w:r w:rsidRPr="006F6C67">
        <w:t>Advertised prices are GST inclusive. The portion of the program or qualification fee attributable to the education component is GST free, however in accordance with GST legislation AIM is required to charge GST on the portion of the program that relates to catering. Tax invoices that comply with GST legislation will be issued for all enrolments. The amount of GST will be separately identified on all tax invoices.</w:t>
      </w:r>
    </w:p>
    <w:p w:rsidR="006F6C67" w:rsidRPr="006F6C67" w:rsidRDefault="006F6C67" w:rsidP="006F6C67"/>
    <w:p w:rsidR="006F6C67" w:rsidRPr="006F6C67" w:rsidRDefault="006F6C67" w:rsidP="006F6C67">
      <w:pPr>
        <w:rPr>
          <w:b/>
        </w:rPr>
      </w:pPr>
      <w:r w:rsidRPr="006F6C67">
        <w:rPr>
          <w:b/>
        </w:rPr>
        <w:t>General</w:t>
      </w:r>
    </w:p>
    <w:p w:rsidR="006F6C67" w:rsidRPr="006F6C67" w:rsidRDefault="006F6C67" w:rsidP="006F6C67">
      <w:pPr>
        <w:numPr>
          <w:ilvl w:val="0"/>
          <w:numId w:val="17"/>
        </w:numPr>
      </w:pPr>
      <w:r w:rsidRPr="006F6C67">
        <w:t>AIM reserves the right to cancel, postpone or re-schedule programs due to low enrolments or unforeseen circumstances. Where a fee refund is due to a student such refund will be processed within thirty days.</w:t>
      </w:r>
    </w:p>
    <w:p w:rsidR="006F6C67" w:rsidRPr="006F6C67" w:rsidRDefault="006F6C67" w:rsidP="006F6C67">
      <w:pPr>
        <w:numPr>
          <w:ilvl w:val="0"/>
          <w:numId w:val="17"/>
        </w:numPr>
      </w:pPr>
      <w:r w:rsidRPr="006F6C67">
        <w:t>The information provided by AIM was correct at the time of publication but may be subject to change. AIM reserves the right to change programs fees, dates, content, speakers or method of presentation at its discretion.</w:t>
      </w:r>
    </w:p>
    <w:p w:rsidR="006F6C67" w:rsidRPr="006F6C67" w:rsidRDefault="006F6C67" w:rsidP="006F6C67">
      <w:pPr>
        <w:numPr>
          <w:ilvl w:val="0"/>
          <w:numId w:val="17"/>
        </w:numPr>
      </w:pPr>
      <w:r w:rsidRPr="006F6C67">
        <w:t>AIM reserves the right to video and/or audio record learning sessions for quality assurance purposes and to support students.</w:t>
      </w:r>
    </w:p>
    <w:p w:rsidR="006F6C67" w:rsidRPr="006F6C67" w:rsidRDefault="006F6C67" w:rsidP="006F6C67"/>
    <w:p w:rsidR="006F6C67" w:rsidRPr="006F6C67" w:rsidRDefault="006F6C67" w:rsidP="006F6C67">
      <w:pPr>
        <w:rPr>
          <w:b/>
        </w:rPr>
      </w:pPr>
      <w:r w:rsidRPr="006F6C67">
        <w:rPr>
          <w:b/>
        </w:rPr>
        <w:t xml:space="preserve">Special Circumstances </w:t>
      </w:r>
    </w:p>
    <w:p w:rsidR="006F6C67" w:rsidRPr="006F6C67" w:rsidRDefault="006F6C67" w:rsidP="006F6C67"/>
    <w:p w:rsidR="006F6C67" w:rsidRPr="006F6C67" w:rsidRDefault="006F6C67" w:rsidP="006F6C67">
      <w:r w:rsidRPr="006F6C67">
        <w:t>AIM will review its refund policy in cases of special circumstances</w:t>
      </w:r>
    </w:p>
    <w:p w:rsidR="006F6C67" w:rsidRPr="006F6C67" w:rsidRDefault="006F6C67" w:rsidP="006F6C67"/>
    <w:p w:rsidR="006F6C67" w:rsidRPr="006F6C67" w:rsidRDefault="006F6C67" w:rsidP="006F6C67">
      <w:r w:rsidRPr="006F6C67">
        <w:t xml:space="preserve">Special circumstances include: </w:t>
      </w:r>
    </w:p>
    <w:p w:rsidR="006F6C67" w:rsidRPr="006F6C67" w:rsidRDefault="006F6C67" w:rsidP="006F6C67">
      <w:pPr>
        <w:pStyle w:val="ListParagraph"/>
        <w:numPr>
          <w:ilvl w:val="0"/>
          <w:numId w:val="19"/>
        </w:numPr>
        <w:ind w:left="364"/>
      </w:pPr>
      <w:r w:rsidRPr="006F6C67">
        <w:t xml:space="preserve">Medical circumstances: where a student’s medical condition has changed to such an extent that he or she is unable attend, or </w:t>
      </w:r>
    </w:p>
    <w:p w:rsidR="006F6C67" w:rsidRPr="006F6C67" w:rsidRDefault="006F6C67" w:rsidP="006F6C67">
      <w:pPr>
        <w:pStyle w:val="ListParagraph"/>
        <w:numPr>
          <w:ilvl w:val="0"/>
          <w:numId w:val="19"/>
        </w:numPr>
        <w:ind w:left="364"/>
      </w:pPr>
      <w:r w:rsidRPr="006F6C67">
        <w:t xml:space="preserve">Family/Personal circumstances: death or severe medical problems within a family, or unforeseen family financial difficulties, so that it is unreasonable to expect a student to attend, or </w:t>
      </w:r>
    </w:p>
    <w:p w:rsidR="006F6C67" w:rsidRPr="006F6C67" w:rsidRDefault="006F6C67" w:rsidP="006F6C67"/>
    <w:p w:rsidR="006F6C67" w:rsidRPr="006F6C67" w:rsidRDefault="006F6C67" w:rsidP="006F6C67">
      <w:r w:rsidRPr="006F6C67">
        <w:t xml:space="preserve">Evidence sufficient for a claim of special circumstances shall include (but is not limited to) the following: </w:t>
      </w:r>
    </w:p>
    <w:p w:rsidR="006F6C67" w:rsidRPr="006F6C67" w:rsidRDefault="006F6C67" w:rsidP="006F6C67">
      <w:pPr>
        <w:pStyle w:val="ListParagraph"/>
        <w:numPr>
          <w:ilvl w:val="0"/>
          <w:numId w:val="21"/>
        </w:numPr>
      </w:pPr>
      <w:r w:rsidRPr="006F6C67">
        <w:t xml:space="preserve">In respect to Medical circumstances, the provision of a medical certificate from a medical practitioner </w:t>
      </w:r>
    </w:p>
    <w:p w:rsidR="006F6C67" w:rsidRPr="006F6C67" w:rsidRDefault="006F6C67" w:rsidP="006F6C67">
      <w:pPr>
        <w:pStyle w:val="ListParagraph"/>
        <w:numPr>
          <w:ilvl w:val="0"/>
          <w:numId w:val="21"/>
        </w:numPr>
      </w:pPr>
      <w:r w:rsidRPr="006F6C67">
        <w:lastRenderedPageBreak/>
        <w:t xml:space="preserve">In respect to Family/Personal circumstances, a statutory declaration witnessed by a Justice of the Peace, and where family medical problems are cited, a copy of a medical certificate from a medical practitioner </w:t>
      </w:r>
    </w:p>
    <w:p w:rsidR="006F6C67" w:rsidRPr="006F6C67" w:rsidRDefault="006F6C67" w:rsidP="006F6C67"/>
    <w:p w:rsidR="006F6C67" w:rsidRPr="006F6C67" w:rsidRDefault="006F6C67" w:rsidP="006F6C67">
      <w:r w:rsidRPr="006F6C67">
        <w:t xml:space="preserve">AIM will be satisfied that a student’s circumstances are beyond the student’s control if a situation occurs that a reasonable person would consider is not due to the person’s action or inaction, either direct or indirect, and for which the student is not responsible. The situation must be unusual, uncommon or abnormal. </w:t>
      </w:r>
    </w:p>
    <w:p w:rsidR="006F6C67" w:rsidRPr="006F6C67" w:rsidRDefault="006F6C67" w:rsidP="006F6C67"/>
    <w:p w:rsidR="006F6C67" w:rsidRPr="006F6C67" w:rsidRDefault="006F6C67" w:rsidP="006F6C67">
      <w:r w:rsidRPr="006F6C67">
        <w:t xml:space="preserve">Each review will be examined and determined on its merits by considering a student’s claim together with independent supporting documentation substantiating the claim. </w:t>
      </w:r>
    </w:p>
    <w:p w:rsidR="006F6C67" w:rsidRDefault="006F6C67"/>
    <w:p w:rsidR="005152F9" w:rsidRPr="00FE1671" w:rsidRDefault="005152F9" w:rsidP="00AF749A">
      <w:pPr>
        <w:pStyle w:val="ProposalHeading2"/>
      </w:pPr>
      <w:bookmarkStart w:id="6" w:name="_Toc278377023"/>
      <w:bookmarkStart w:id="7" w:name="_Toc395527608"/>
      <w:r w:rsidRPr="00FE1671">
        <w:t>Course Changes</w:t>
      </w:r>
      <w:bookmarkEnd w:id="6"/>
      <w:bookmarkEnd w:id="7"/>
    </w:p>
    <w:p w:rsidR="005152F9" w:rsidRPr="00FE1671" w:rsidRDefault="005152F9" w:rsidP="00CB6AD9">
      <w:pPr>
        <w:pStyle w:val="Proposalbodytext"/>
      </w:pPr>
      <w:r w:rsidRPr="00FE1671">
        <w:t>Course dates</w:t>
      </w:r>
      <w:r w:rsidR="00873C37">
        <w:t xml:space="preserve">, </w:t>
      </w:r>
      <w:r w:rsidRPr="00FE1671">
        <w:t xml:space="preserve">times </w:t>
      </w:r>
      <w:r w:rsidR="00873C37">
        <w:t xml:space="preserve">and </w:t>
      </w:r>
      <w:r w:rsidRPr="00FE1671">
        <w:t xml:space="preserve">course content are occasionally subject to change. Should the need for such changes occur, </w:t>
      </w:r>
      <w:r w:rsidR="00FA049F">
        <w:t>e</w:t>
      </w:r>
      <w:r w:rsidRPr="00FE1671">
        <w:t>very effort</w:t>
      </w:r>
      <w:r w:rsidR="00CD36E1">
        <w:t xml:space="preserve"> is made</w:t>
      </w:r>
      <w:r w:rsidRPr="00FE1671">
        <w:t xml:space="preserve"> to inform course </w:t>
      </w:r>
      <w:r w:rsidR="003F6E16">
        <w:t>student</w:t>
      </w:r>
      <w:r w:rsidRPr="00FE1671">
        <w:t xml:space="preserve">s prior to the commencement of </w:t>
      </w:r>
      <w:proofErr w:type="gramStart"/>
      <w:r w:rsidRPr="00FE1671">
        <w:t>training</w:t>
      </w:r>
      <w:r w:rsidR="00367897">
        <w:t>.</w:t>
      </w:r>
      <w:proofErr w:type="gramEnd"/>
      <w:r w:rsidRPr="00FE1671">
        <w:t xml:space="preserve"> </w:t>
      </w:r>
    </w:p>
    <w:p w:rsidR="005152F9" w:rsidRPr="00FE1671" w:rsidRDefault="005152F9" w:rsidP="00CB6AD9">
      <w:pPr>
        <w:pStyle w:val="Proposalbodytext"/>
      </w:pPr>
      <w:r w:rsidRPr="00FE1671">
        <w:t xml:space="preserve">Where nationally accredited programs are changed in line with changes to competency standards and/or curriculum, a two-year transition phase is provided to allow existing </w:t>
      </w:r>
      <w:r w:rsidR="003F6E16">
        <w:t>student</w:t>
      </w:r>
      <w:r w:rsidRPr="00FE1671">
        <w:t>s to complete their qualificati</w:t>
      </w:r>
      <w:r w:rsidR="00583919">
        <w:t xml:space="preserve">ons. </w:t>
      </w:r>
      <w:r w:rsidRPr="00FE1671">
        <w:t xml:space="preserve">Qualified </w:t>
      </w:r>
      <w:proofErr w:type="gramStart"/>
      <w:r w:rsidRPr="00FE1671">
        <w:t>staff</w:t>
      </w:r>
      <w:r w:rsidR="00873C37">
        <w:t xml:space="preserve"> are</w:t>
      </w:r>
      <w:proofErr w:type="gramEnd"/>
      <w:r w:rsidR="00873C37">
        <w:t xml:space="preserve"> </w:t>
      </w:r>
      <w:r w:rsidRPr="00FE1671">
        <w:t>available to discuss</w:t>
      </w:r>
      <w:r w:rsidR="00CD36E1">
        <w:t xml:space="preserve"> the impact of changes to competency standards.</w:t>
      </w:r>
    </w:p>
    <w:p w:rsidR="005152F9" w:rsidRPr="00FE1671" w:rsidRDefault="005152F9" w:rsidP="00AF749A">
      <w:pPr>
        <w:pStyle w:val="ProposalHeading2"/>
      </w:pPr>
      <w:bookmarkStart w:id="8" w:name="_Toc395527609"/>
      <w:r w:rsidRPr="00FE1671">
        <w:t>Course Materials</w:t>
      </w:r>
      <w:bookmarkEnd w:id="8"/>
    </w:p>
    <w:p w:rsidR="005152F9" w:rsidRDefault="005152F9" w:rsidP="00CB6AD9">
      <w:pPr>
        <w:pStyle w:val="Proposalbodytext"/>
      </w:pPr>
      <w:r w:rsidRPr="00FE1671">
        <w:t xml:space="preserve">Each </w:t>
      </w:r>
      <w:r w:rsidR="003F6E16">
        <w:t>student</w:t>
      </w:r>
      <w:r w:rsidRPr="00FE1671">
        <w:t xml:space="preserve"> </w:t>
      </w:r>
      <w:r w:rsidR="00CD36E1">
        <w:t xml:space="preserve">in an AIM course </w:t>
      </w:r>
      <w:r w:rsidRPr="00FE1671">
        <w:t xml:space="preserve">will receive a set of comprehensive course materials, including </w:t>
      </w:r>
      <w:proofErr w:type="spellStart"/>
      <w:r w:rsidRPr="00FE1671">
        <w:t>handouts</w:t>
      </w:r>
      <w:proofErr w:type="spellEnd"/>
      <w:r w:rsidRPr="00FE1671">
        <w:t xml:space="preserve"> and relevant reference materials.</w:t>
      </w:r>
    </w:p>
    <w:p w:rsidR="00367897" w:rsidRPr="00FE1671" w:rsidRDefault="00367897" w:rsidP="00AF749A">
      <w:pPr>
        <w:pStyle w:val="ProposalHeading2"/>
      </w:pPr>
      <w:bookmarkStart w:id="9" w:name="_Toc395527610"/>
      <w:r w:rsidRPr="00FE1671">
        <w:t>Statement of Attendance</w:t>
      </w:r>
      <w:bookmarkEnd w:id="9"/>
    </w:p>
    <w:p w:rsidR="00367897" w:rsidRPr="00FE1671" w:rsidRDefault="00367897" w:rsidP="00367897">
      <w:pPr>
        <w:pStyle w:val="Proposalbodytext"/>
      </w:pPr>
      <w:r w:rsidRPr="00FE1671">
        <w:t xml:space="preserve">Each </w:t>
      </w:r>
      <w:r w:rsidR="003F6E16">
        <w:t>student</w:t>
      </w:r>
      <w:r w:rsidRPr="00FE1671">
        <w:t xml:space="preserve"> </w:t>
      </w:r>
      <w:r>
        <w:t>receives a Statement of Attendance</w:t>
      </w:r>
      <w:r w:rsidRPr="00FE1671">
        <w:t xml:space="preserve"> that details the training undertaken and the date </w:t>
      </w:r>
      <w:r>
        <w:t>the</w:t>
      </w:r>
      <w:r w:rsidRPr="00FE1671">
        <w:t xml:space="preserve"> course</w:t>
      </w:r>
      <w:r>
        <w:t xml:space="preserve"> was</w:t>
      </w:r>
      <w:r w:rsidRPr="00FE1671">
        <w:t xml:space="preserve"> attended. The certificate will be </w:t>
      </w:r>
      <w:r>
        <w:t>presented</w:t>
      </w:r>
      <w:r w:rsidRPr="00FE1671">
        <w:t xml:space="preserve"> by the facilitator at the end of the last day of </w:t>
      </w:r>
      <w:r>
        <w:t>each</w:t>
      </w:r>
      <w:r w:rsidRPr="00FE1671">
        <w:t xml:space="preserve"> course.</w:t>
      </w:r>
    </w:p>
    <w:p w:rsidR="005152F9" w:rsidRPr="00FE1671" w:rsidRDefault="005152F9" w:rsidP="00AF749A">
      <w:pPr>
        <w:pStyle w:val="ProposalHeading2"/>
      </w:pPr>
      <w:bookmarkStart w:id="10" w:name="_Toc395527611"/>
      <w:r w:rsidRPr="00FE1671">
        <w:t>Individual Needs</w:t>
      </w:r>
      <w:bookmarkEnd w:id="10"/>
    </w:p>
    <w:p w:rsidR="005152F9" w:rsidRPr="00FE1671" w:rsidRDefault="005152F9" w:rsidP="00CB6AD9">
      <w:pPr>
        <w:pStyle w:val="Proposalbodytext"/>
      </w:pPr>
      <w:r w:rsidRPr="00FE1671">
        <w:t xml:space="preserve">AIM is committed to supporting </w:t>
      </w:r>
      <w:r w:rsidR="003F6E16">
        <w:t>student</w:t>
      </w:r>
      <w:r w:rsidRPr="00FE1671">
        <w:t xml:space="preserve">s with individual needs and provides support services ranging from disability access to support </w:t>
      </w:r>
      <w:r w:rsidR="00CD36E1">
        <w:t>in</w:t>
      </w:r>
      <w:r w:rsidRPr="00FE1671">
        <w:t xml:space="preserve"> English language, literacy and numeracy</w:t>
      </w:r>
      <w:r w:rsidR="00CD36E1">
        <w:t xml:space="preserve">. </w:t>
      </w:r>
      <w:r w:rsidR="003F6E16">
        <w:t>Student</w:t>
      </w:r>
      <w:r w:rsidR="00CD36E1">
        <w:t>s</w:t>
      </w:r>
      <w:r w:rsidRPr="00FE1671">
        <w:t xml:space="preserve"> with individual needs</w:t>
      </w:r>
      <w:r w:rsidR="00CD36E1">
        <w:t xml:space="preserve"> </w:t>
      </w:r>
      <w:r w:rsidR="00FA049F">
        <w:t>or requirements for support services</w:t>
      </w:r>
      <w:r w:rsidR="00CD36E1">
        <w:t xml:space="preserve"> are encouraged</w:t>
      </w:r>
      <w:r w:rsidRPr="00FE1671">
        <w:t xml:space="preserve"> to contact</w:t>
      </w:r>
      <w:r w:rsidR="00CD36E1">
        <w:t xml:space="preserve"> the</w:t>
      </w:r>
      <w:r w:rsidRPr="00FE1671">
        <w:t xml:space="preserve"> </w:t>
      </w:r>
      <w:r w:rsidR="009F0BDA">
        <w:t xml:space="preserve">AIM </w:t>
      </w:r>
      <w:r w:rsidRPr="00FE1671">
        <w:t xml:space="preserve">Client Services </w:t>
      </w:r>
      <w:r w:rsidR="00FD1178">
        <w:t>T</w:t>
      </w:r>
      <w:r w:rsidRPr="00FE1671">
        <w:t xml:space="preserve">eam </w:t>
      </w:r>
      <w:r w:rsidR="009F0BDA">
        <w:t xml:space="preserve">on 1300 882 895 </w:t>
      </w:r>
      <w:r w:rsidRPr="00FE1671">
        <w:t xml:space="preserve">at least </w:t>
      </w:r>
      <w:r w:rsidR="00583919">
        <w:t xml:space="preserve">three working days in advance. </w:t>
      </w:r>
      <w:r w:rsidRPr="00FE1671">
        <w:t>This will assist with room allocation</w:t>
      </w:r>
      <w:r w:rsidR="00CD36E1">
        <w:t xml:space="preserve"> and lesson planning.</w:t>
      </w:r>
    </w:p>
    <w:p w:rsidR="005152F9" w:rsidRPr="00FE1671" w:rsidRDefault="005152F9" w:rsidP="00CB6AD9">
      <w:pPr>
        <w:pStyle w:val="Proposalbodytext"/>
      </w:pPr>
      <w:r w:rsidRPr="00FE1671">
        <w:t xml:space="preserve">If you </w:t>
      </w:r>
      <w:r w:rsidR="00CD36E1">
        <w:t>require support with</w:t>
      </w:r>
      <w:r w:rsidRPr="00FE1671">
        <w:t xml:space="preserve"> English languag</w:t>
      </w:r>
      <w:r w:rsidR="009F0BDA">
        <w:t>e, literacy and numeracy issues,</w:t>
      </w:r>
      <w:r w:rsidRPr="00FE1671">
        <w:t xml:space="preserve"> </w:t>
      </w:r>
      <w:r w:rsidR="009F0BDA">
        <w:t>AIM</w:t>
      </w:r>
      <w:r w:rsidRPr="00FE1671">
        <w:t xml:space="preserve"> </w:t>
      </w:r>
      <w:r w:rsidR="00873C37">
        <w:t xml:space="preserve">will </w:t>
      </w:r>
      <w:r w:rsidRPr="00FE1671">
        <w:t xml:space="preserve">arrange an interview and assessment of abilities with a </w:t>
      </w:r>
      <w:r w:rsidR="00FD1178">
        <w:t xml:space="preserve">numeracy or </w:t>
      </w:r>
      <w:r w:rsidR="00583919">
        <w:t xml:space="preserve">literacy specialist. </w:t>
      </w:r>
      <w:r w:rsidRPr="00FE1671">
        <w:t xml:space="preserve">Some one-on-one support is provided </w:t>
      </w:r>
      <w:r w:rsidR="00873C37" w:rsidRPr="00FE1671">
        <w:t>during training</w:t>
      </w:r>
      <w:r w:rsidRPr="00FE1671">
        <w:t xml:space="preserve"> and</w:t>
      </w:r>
      <w:r w:rsidR="002D3A9B">
        <w:t xml:space="preserve"> </w:t>
      </w:r>
      <w:r w:rsidRPr="00FE1671">
        <w:t xml:space="preserve">during the assessment process.  </w:t>
      </w:r>
    </w:p>
    <w:p w:rsidR="00D02BEE" w:rsidRDefault="00D02BEE">
      <w:pPr>
        <w:rPr>
          <w:rFonts w:cs="Arial"/>
          <w:b/>
          <w:bCs/>
          <w:iCs/>
          <w:color w:val="333333"/>
          <w:spacing w:val="-6"/>
          <w:sz w:val="26"/>
          <w:szCs w:val="28"/>
        </w:rPr>
      </w:pPr>
      <w:r>
        <w:br w:type="page"/>
      </w:r>
    </w:p>
    <w:p w:rsidR="005152F9" w:rsidRPr="00FE1671" w:rsidRDefault="005152F9" w:rsidP="00AF749A">
      <w:pPr>
        <w:pStyle w:val="ProposalHeading2"/>
      </w:pPr>
      <w:bookmarkStart w:id="11" w:name="_Toc395527612"/>
      <w:r w:rsidRPr="00FE1671">
        <w:lastRenderedPageBreak/>
        <w:t>Confidentiality and Privacy</w:t>
      </w:r>
      <w:bookmarkEnd w:id="11"/>
    </w:p>
    <w:p w:rsidR="005152F9" w:rsidRPr="00FE1671" w:rsidRDefault="002D3A9B" w:rsidP="00CB6AD9">
      <w:pPr>
        <w:pStyle w:val="Proposalbodytext"/>
      </w:pPr>
      <w:r>
        <w:t>AIM sets the highest standards in relation to</w:t>
      </w:r>
      <w:r w:rsidR="005152F9" w:rsidRPr="00FE1671">
        <w:t xml:space="preserve"> confidentiality of training records and achievements. AIM respects your right to </w:t>
      </w:r>
      <w:r w:rsidR="00FD1178">
        <w:t>p</w:t>
      </w:r>
      <w:r w:rsidR="00583919">
        <w:t xml:space="preserve">rivacy. </w:t>
      </w:r>
      <w:r w:rsidR="005152F9" w:rsidRPr="00FE1671">
        <w:t xml:space="preserve">We advise that the information that </w:t>
      </w:r>
      <w:r w:rsidR="009F0BDA">
        <w:t xml:space="preserve">you may provide to us could be </w:t>
      </w:r>
      <w:r w:rsidR="005152F9" w:rsidRPr="00FE1671">
        <w:t>Personal Information as defined in the Privacy Ac</w:t>
      </w:r>
      <w:r w:rsidR="009F0BDA">
        <w:t>t 1988 (</w:t>
      </w:r>
      <w:proofErr w:type="spellStart"/>
      <w:r w:rsidR="009F0BDA">
        <w:t>Cth</w:t>
      </w:r>
      <w:proofErr w:type="spellEnd"/>
      <w:r w:rsidR="009F0BDA">
        <w:t>)</w:t>
      </w:r>
      <w:r w:rsidR="005152F9" w:rsidRPr="00FE1671">
        <w:t>.</w:t>
      </w:r>
    </w:p>
    <w:p w:rsidR="005152F9" w:rsidRPr="00FE1671" w:rsidRDefault="005152F9" w:rsidP="00CB6AD9">
      <w:pPr>
        <w:pStyle w:val="Proposalbodytext"/>
      </w:pPr>
      <w:r w:rsidRPr="00FE1671">
        <w:t>The provision of the information is voluntary, but if this information is not provided AIM may not be able to process your</w:t>
      </w:r>
      <w:r w:rsidR="00FA049F">
        <w:t xml:space="preserve"> enrolment</w:t>
      </w:r>
      <w:r w:rsidRPr="00FE1671">
        <w:t xml:space="preserve"> or</w:t>
      </w:r>
      <w:r w:rsidR="00FA049F">
        <w:t xml:space="preserve"> respond to your</w:t>
      </w:r>
      <w:r w:rsidRPr="00FE1671">
        <w:t xml:space="preserve"> enquiry.</w:t>
      </w:r>
    </w:p>
    <w:p w:rsidR="005152F9" w:rsidRPr="00FE1671" w:rsidRDefault="005152F9" w:rsidP="00CB6AD9">
      <w:pPr>
        <w:pStyle w:val="Proposalbodytext"/>
      </w:pPr>
      <w:r w:rsidRPr="00FE1671">
        <w:t xml:space="preserve">We may use your Personal Information to </w:t>
      </w:r>
      <w:r w:rsidR="00041ADB">
        <w:t>inform</w:t>
      </w:r>
      <w:r w:rsidRPr="00FE1671">
        <w:t xml:space="preserve"> you about our products and services and may disclos</w:t>
      </w:r>
      <w:r w:rsidR="009F0BDA">
        <w:t xml:space="preserve">e it to Approved Third Parties.  </w:t>
      </w:r>
      <w:r w:rsidRPr="00FE1671">
        <w:t xml:space="preserve">If you would like further information on AIM's privacy practices, or on how to access your Personal Information, view our Privacy Statement at </w:t>
      </w:r>
      <w:hyperlink r:id="rId16" w:history="1">
        <w:r w:rsidR="006B0DE4" w:rsidRPr="006B0DE4">
          <w:rPr>
            <w:rStyle w:val="Hyperlink"/>
          </w:rPr>
          <w:t>www.aimqld.com.au</w:t>
        </w:r>
      </w:hyperlink>
      <w:r w:rsidR="006B0DE4">
        <w:t xml:space="preserve"> </w:t>
      </w:r>
      <w:r w:rsidRPr="00FE1671">
        <w:t xml:space="preserve">or contact our Privacy Officer on </w:t>
      </w:r>
      <w:r w:rsidR="006B0DE4">
        <w:t>1300 882 895</w:t>
      </w:r>
      <w:r w:rsidRPr="00FE1671">
        <w:t xml:space="preserve"> or at</w:t>
      </w:r>
      <w:r w:rsidRPr="006B0DE4">
        <w:t xml:space="preserve"> </w:t>
      </w:r>
      <w:hyperlink r:id="rId17" w:history="1">
        <w:r w:rsidRPr="006B0DE4">
          <w:rPr>
            <w:rStyle w:val="Hyperlink"/>
            <w:bCs/>
          </w:rPr>
          <w:t>privacy@aimqld.com.au</w:t>
        </w:r>
      </w:hyperlink>
      <w:r w:rsidRPr="00FE1671">
        <w:t xml:space="preserve">. </w:t>
      </w:r>
    </w:p>
    <w:p w:rsidR="005152F9" w:rsidRPr="00FE1671" w:rsidRDefault="005152F9" w:rsidP="00AF749A">
      <w:pPr>
        <w:pStyle w:val="ProposalHeading2"/>
      </w:pPr>
      <w:bookmarkStart w:id="12" w:name="_Toc395527613"/>
      <w:r w:rsidRPr="00FE1671">
        <w:t>Copyright</w:t>
      </w:r>
      <w:bookmarkEnd w:id="12"/>
    </w:p>
    <w:p w:rsidR="005152F9" w:rsidRDefault="005152F9" w:rsidP="00CB6AD9">
      <w:pPr>
        <w:pStyle w:val="Proposalbodytext"/>
      </w:pPr>
      <w:r w:rsidRPr="00FE1671">
        <w:t>No part of AIM’s publications may be reproduced or transmitted in any form or by any means, electronic or mechanical, including photocopying, recording, or by any information or retrieval system, without the prior per</w:t>
      </w:r>
      <w:r w:rsidR="00583919">
        <w:t>mission of AIM Qld &amp; NT.</w:t>
      </w:r>
      <w:r w:rsidRPr="00FE1671">
        <w:t xml:space="preserve"> Requests for permission to use material contained in any publications should be directed to </w:t>
      </w:r>
      <w:r w:rsidR="002D3A9B">
        <w:t>AIM</w:t>
      </w:r>
      <w:r w:rsidR="00583919">
        <w:t xml:space="preserve">. </w:t>
      </w:r>
      <w:r w:rsidRPr="00FE1671">
        <w:t>Subject to certain conditions we may be able to provide you with materials through a copyright release fee, royalties or a formal licensing arrangement.</w:t>
      </w:r>
    </w:p>
    <w:p w:rsidR="00367897" w:rsidRDefault="00367897" w:rsidP="00CB6AD9">
      <w:pPr>
        <w:pStyle w:val="Proposalbodytext"/>
      </w:pPr>
    </w:p>
    <w:p w:rsidR="00367897" w:rsidRPr="00FE1671" w:rsidRDefault="00367897" w:rsidP="00D2463B">
      <w:pPr>
        <w:pStyle w:val="ProposalHeading1"/>
      </w:pPr>
      <w:bookmarkStart w:id="13" w:name="_Toc395527614"/>
      <w:r>
        <w:lastRenderedPageBreak/>
        <w:t>AIM Training Venues</w:t>
      </w:r>
      <w:bookmarkEnd w:id="13"/>
    </w:p>
    <w:p w:rsidR="00367897" w:rsidRPr="00FE1671" w:rsidRDefault="00367897" w:rsidP="00AF749A">
      <w:pPr>
        <w:pStyle w:val="ProposalHeading2"/>
      </w:pPr>
      <w:bookmarkStart w:id="14" w:name="_Toc395527615"/>
      <w:r w:rsidRPr="00FE1671">
        <w:t>Dress</w:t>
      </w:r>
      <w:bookmarkEnd w:id="14"/>
    </w:p>
    <w:p w:rsidR="00367897" w:rsidRPr="00FE1671" w:rsidRDefault="00367897" w:rsidP="00367897">
      <w:pPr>
        <w:pStyle w:val="Proposalbodytext"/>
      </w:pPr>
      <w:r w:rsidRPr="00FE1671">
        <w:t xml:space="preserve">We encourage </w:t>
      </w:r>
      <w:r w:rsidR="003F6E16">
        <w:t>student</w:t>
      </w:r>
      <w:r w:rsidRPr="00FE1671">
        <w:t xml:space="preserve">s to dress in smart, casual and comfortable attire. </w:t>
      </w:r>
      <w:r>
        <w:t xml:space="preserve">AIM training venues are </w:t>
      </w:r>
      <w:r w:rsidRPr="00FE1671">
        <w:t>air-conditioned</w:t>
      </w:r>
      <w:r>
        <w:t xml:space="preserve">. Many </w:t>
      </w:r>
      <w:r w:rsidR="003F6E16">
        <w:t>student</w:t>
      </w:r>
      <w:r>
        <w:t>s</w:t>
      </w:r>
      <w:r w:rsidRPr="00FE1671">
        <w:t xml:space="preserve"> bring a long sleeved top or jacket</w:t>
      </w:r>
      <w:r>
        <w:t xml:space="preserve"> to account for personal preferences in room temperature.</w:t>
      </w:r>
      <w:r w:rsidRPr="00FE1671">
        <w:t xml:space="preserve"> </w:t>
      </w:r>
    </w:p>
    <w:p w:rsidR="00367897" w:rsidRPr="00FE1671" w:rsidRDefault="00367897" w:rsidP="00AF749A">
      <w:pPr>
        <w:pStyle w:val="ProposalHeading2"/>
      </w:pPr>
      <w:bookmarkStart w:id="15" w:name="_Toc395527616"/>
      <w:r w:rsidRPr="00FE1671">
        <w:t>Mobile Phones</w:t>
      </w:r>
      <w:bookmarkEnd w:id="15"/>
      <w:r w:rsidRPr="00FE1671">
        <w:t xml:space="preserve"> </w:t>
      </w:r>
    </w:p>
    <w:p w:rsidR="00367897" w:rsidRPr="00FE1671" w:rsidRDefault="003F6E16" w:rsidP="00367897">
      <w:pPr>
        <w:pStyle w:val="Proposalbodytext"/>
      </w:pPr>
      <w:r>
        <w:t>Student</w:t>
      </w:r>
      <w:r w:rsidR="00367897">
        <w:t xml:space="preserve">s are asked to switch off phones or mobile devices or set them to silent mode during class time. Frequent breaks are provided to enable </w:t>
      </w:r>
      <w:r>
        <w:t>student</w:t>
      </w:r>
      <w:r w:rsidR="00367897">
        <w:t>s to check messages.</w:t>
      </w:r>
    </w:p>
    <w:p w:rsidR="00367897" w:rsidRPr="00FE1671" w:rsidRDefault="00367897" w:rsidP="00AF749A">
      <w:pPr>
        <w:pStyle w:val="ProposalHeading2"/>
      </w:pPr>
      <w:bookmarkStart w:id="16" w:name="_Toc395527617"/>
      <w:r w:rsidRPr="00FE1671">
        <w:t>Meals</w:t>
      </w:r>
      <w:bookmarkEnd w:id="16"/>
    </w:p>
    <w:p w:rsidR="00367897" w:rsidRPr="00FE1671" w:rsidRDefault="00367897" w:rsidP="00367897">
      <w:pPr>
        <w:pStyle w:val="Proposalbodytext"/>
      </w:pPr>
      <w:r>
        <w:t>Morning,</w:t>
      </w:r>
      <w:r w:rsidRPr="00FE1671">
        <w:t xml:space="preserve"> afternoon tea</w:t>
      </w:r>
      <w:r>
        <w:t xml:space="preserve"> and l</w:t>
      </w:r>
      <w:r w:rsidRPr="00FE1671">
        <w:t>unch</w:t>
      </w:r>
      <w:r>
        <w:t xml:space="preserve"> are included in training fees. Please ensure you inform AIM of any </w:t>
      </w:r>
      <w:r w:rsidRPr="00FE1671">
        <w:t xml:space="preserve">special dietary requirements. Simply notify </w:t>
      </w:r>
      <w:r w:rsidR="009F0BDA">
        <w:t xml:space="preserve">AIM </w:t>
      </w:r>
      <w:r w:rsidRPr="00FE1671">
        <w:t>at least three days prior to the</w:t>
      </w:r>
      <w:r>
        <w:t xml:space="preserve"> </w:t>
      </w:r>
      <w:r w:rsidRPr="00FE1671">
        <w:t>commencement of the course</w:t>
      </w:r>
      <w:r w:rsidR="009F0BDA">
        <w:t xml:space="preserve"> via</w:t>
      </w:r>
      <w:r w:rsidRPr="00FE1671">
        <w:t xml:space="preserve"> email </w:t>
      </w:r>
      <w:hyperlink r:id="rId18" w:history="1">
        <w:r w:rsidRPr="00FE1671">
          <w:rPr>
            <w:rStyle w:val="Hyperlink"/>
            <w:bCs/>
          </w:rPr>
          <w:t>courses@aimqld.com.au</w:t>
        </w:r>
      </w:hyperlink>
      <w:r w:rsidR="00112670">
        <w:t>.</w:t>
      </w:r>
    </w:p>
    <w:p w:rsidR="00367897" w:rsidRPr="00FE1671" w:rsidRDefault="00367897" w:rsidP="00AF749A">
      <w:pPr>
        <w:pStyle w:val="ProposalHeading2"/>
      </w:pPr>
      <w:bookmarkStart w:id="17" w:name="_Toc395527618"/>
      <w:r w:rsidRPr="00FE1671">
        <w:t>Emergency Procedures and First Aid</w:t>
      </w:r>
      <w:bookmarkEnd w:id="17"/>
    </w:p>
    <w:p w:rsidR="00367897" w:rsidRPr="00FE1671" w:rsidRDefault="00367897" w:rsidP="00367897">
      <w:pPr>
        <w:pStyle w:val="Proposalbodytext"/>
      </w:pPr>
      <w:r w:rsidRPr="00FE1671">
        <w:t xml:space="preserve">Each </w:t>
      </w:r>
      <w:r w:rsidR="003F6E16">
        <w:t>student</w:t>
      </w:r>
      <w:r w:rsidRPr="00FE1671">
        <w:t xml:space="preserve"> will receive emergency evacuation instructions upon arrival at </w:t>
      </w:r>
      <w:r>
        <w:t>the AIM training venue</w:t>
      </w:r>
      <w:r w:rsidRPr="00FE1671">
        <w:t xml:space="preserve">. </w:t>
      </w:r>
      <w:r>
        <w:t>The</w:t>
      </w:r>
      <w:r w:rsidRPr="00FE1671">
        <w:t xml:space="preserve"> </w:t>
      </w:r>
      <w:r>
        <w:t>c</w:t>
      </w:r>
      <w:r w:rsidRPr="00FE1671">
        <w:t xml:space="preserve">ourse </w:t>
      </w:r>
      <w:r>
        <w:t>f</w:t>
      </w:r>
      <w:r w:rsidRPr="00FE1671">
        <w:t>acilitator will provide more instructions in the event of an emer</w:t>
      </w:r>
      <w:r>
        <w:t>gency. Q</w:t>
      </w:r>
      <w:r w:rsidRPr="00FE1671">
        <w:t xml:space="preserve">ualified </w:t>
      </w:r>
      <w:r>
        <w:t>f</w:t>
      </w:r>
      <w:r w:rsidRPr="00FE1671">
        <w:t xml:space="preserve">irst </w:t>
      </w:r>
      <w:r>
        <w:t>a</w:t>
      </w:r>
      <w:r w:rsidRPr="00FE1671">
        <w:t xml:space="preserve">id </w:t>
      </w:r>
      <w:r>
        <w:t>o</w:t>
      </w:r>
      <w:r w:rsidRPr="00FE1671">
        <w:t>fficers</w:t>
      </w:r>
      <w:r>
        <w:t xml:space="preserve"> are located at AIM premises.</w:t>
      </w:r>
      <w:r w:rsidRPr="00FE1671">
        <w:t xml:space="preserve"> </w:t>
      </w:r>
    </w:p>
    <w:p w:rsidR="00367897" w:rsidRDefault="00367897" w:rsidP="00367897">
      <w:pPr>
        <w:pStyle w:val="Head2"/>
        <w:rPr>
          <w:rFonts w:ascii="Arial" w:hAnsi="Arial" w:cs="Arial"/>
          <w:color w:val="000000"/>
        </w:rPr>
      </w:pPr>
    </w:p>
    <w:p w:rsidR="006D416D" w:rsidRDefault="00367897" w:rsidP="006D416D">
      <w:pPr>
        <w:pStyle w:val="ProposalHeading2"/>
        <w:rPr>
          <w:b w:val="0"/>
          <w:bCs w:val="0"/>
          <w:iCs w:val="0"/>
        </w:rPr>
      </w:pPr>
      <w:r>
        <w:br w:type="page"/>
      </w:r>
    </w:p>
    <w:p w:rsidR="005152F9" w:rsidRPr="00FE1671" w:rsidRDefault="005152F9" w:rsidP="00D2463B">
      <w:pPr>
        <w:pStyle w:val="ProposalHeading1"/>
      </w:pPr>
      <w:bookmarkStart w:id="18" w:name="_Toc395527619"/>
      <w:r w:rsidRPr="00FE1671">
        <w:lastRenderedPageBreak/>
        <w:t xml:space="preserve">Nationally </w:t>
      </w:r>
      <w:r w:rsidR="00B353EC">
        <w:t>R</w:t>
      </w:r>
      <w:r w:rsidRPr="00FE1671">
        <w:t xml:space="preserve">ecognised </w:t>
      </w:r>
      <w:r w:rsidR="00B353EC">
        <w:t>T</w:t>
      </w:r>
      <w:r w:rsidRPr="00FE1671">
        <w:t>raining</w:t>
      </w:r>
      <w:bookmarkEnd w:id="18"/>
    </w:p>
    <w:p w:rsidR="005152F9" w:rsidRPr="00FE1671" w:rsidRDefault="005152F9" w:rsidP="00AF749A">
      <w:pPr>
        <w:pStyle w:val="ProposalHeading2"/>
      </w:pPr>
      <w:bookmarkStart w:id="19" w:name="_Toc395527620"/>
      <w:r w:rsidRPr="00FE1671">
        <w:t>Background</w:t>
      </w:r>
      <w:bookmarkEnd w:id="19"/>
    </w:p>
    <w:p w:rsidR="005152F9" w:rsidRPr="00FE1671" w:rsidRDefault="005152F9" w:rsidP="00CB6AD9">
      <w:pPr>
        <w:pStyle w:val="Proposalbodytext"/>
      </w:pPr>
      <w:r w:rsidRPr="00FE1671">
        <w:t xml:space="preserve">Nationally recognised training is any training that meets the outcomes set down in either Training Packages or Accredited </w:t>
      </w:r>
      <w:r w:rsidR="006D416D">
        <w:t xml:space="preserve">Course </w:t>
      </w:r>
      <w:r w:rsidRPr="00FE1671">
        <w:t xml:space="preserve">and endorsed by </w:t>
      </w:r>
      <w:r w:rsidR="006D416D">
        <w:t>Industry and Skills Council Advisory Committee</w:t>
      </w:r>
      <w:r w:rsidR="00583919">
        <w:t xml:space="preserve">. </w:t>
      </w:r>
      <w:r w:rsidRPr="00FE1671">
        <w:t xml:space="preserve">These outcomes have been determined through an extensive consultation process including State and Federal training authorities, industry representatives, employee representatives and Industry </w:t>
      </w:r>
      <w:r w:rsidR="00CF34A6">
        <w:t>Skills Councils</w:t>
      </w:r>
      <w:r w:rsidRPr="00FE1671">
        <w:t xml:space="preserve"> (</w:t>
      </w:r>
      <w:r w:rsidR="00CF34A6" w:rsidRPr="00FE1671">
        <w:t>I</w:t>
      </w:r>
      <w:r w:rsidR="00CF34A6">
        <w:t>SC</w:t>
      </w:r>
      <w:r w:rsidR="00CF34A6" w:rsidRPr="00FE1671">
        <w:t>s</w:t>
      </w:r>
      <w:r w:rsidRPr="00FE1671">
        <w:t>).</w:t>
      </w:r>
    </w:p>
    <w:p w:rsidR="005152F9" w:rsidRPr="00FE1671" w:rsidRDefault="005152F9" w:rsidP="00AF749A">
      <w:pPr>
        <w:pStyle w:val="Proposalbodytext"/>
      </w:pPr>
      <w:r w:rsidRPr="00FE1671">
        <w:t xml:space="preserve">AIM offers a suite of training programs that form the building blocks to the achievement of nationally recognised qualifications, from Certificate </w:t>
      </w:r>
      <w:r w:rsidR="00CF34A6" w:rsidRPr="00FE1671">
        <w:t>I</w:t>
      </w:r>
      <w:r w:rsidR="00CF34A6">
        <w:t>V</w:t>
      </w:r>
      <w:r w:rsidR="00CF34A6" w:rsidRPr="00FE1671">
        <w:t xml:space="preserve"> </w:t>
      </w:r>
      <w:r w:rsidRPr="00FE1671">
        <w:t xml:space="preserve">to </w:t>
      </w:r>
      <w:r w:rsidR="00CF34A6">
        <w:t xml:space="preserve">Advanced </w:t>
      </w:r>
      <w:r w:rsidR="00583919">
        <w:t xml:space="preserve">Diploma. </w:t>
      </w:r>
      <w:r w:rsidR="003F6E16">
        <w:t>Student</w:t>
      </w:r>
      <w:r w:rsidRPr="00FE1671">
        <w:t xml:space="preserve">s can choose from a number of speciality areas including Human Resource Management, Business Management, Business Development, Sales, Marketing, Project Management, </w:t>
      </w:r>
      <w:r w:rsidR="00FD1178">
        <w:t>Training and Assessment</w:t>
      </w:r>
      <w:r w:rsidRPr="00FE1671">
        <w:t xml:space="preserve"> and Frontline Management.</w:t>
      </w:r>
    </w:p>
    <w:p w:rsidR="005152F9" w:rsidRPr="00FE1671" w:rsidRDefault="002D3A9B" w:rsidP="00CB6AD9">
      <w:pPr>
        <w:pStyle w:val="Proposalbodytext"/>
      </w:pPr>
      <w:r w:rsidRPr="003F6E16">
        <w:t xml:space="preserve">Details on AIM nationally recognised qualifications can be found in </w:t>
      </w:r>
      <w:r w:rsidR="006B687E" w:rsidRPr="003F6E16">
        <w:t>our</w:t>
      </w:r>
      <w:r w:rsidR="005152F9" w:rsidRPr="003F6E16">
        <w:t xml:space="preserve"> Course Directory at </w:t>
      </w:r>
      <w:hyperlink r:id="rId19" w:history="1">
        <w:r w:rsidR="006B687E" w:rsidRPr="003F6E16">
          <w:rPr>
            <w:rStyle w:val="Hyperlink"/>
          </w:rPr>
          <w:t>www.aimcourses.com.au</w:t>
        </w:r>
      </w:hyperlink>
      <w:r w:rsidR="005152F9" w:rsidRPr="003F6E16">
        <w:t xml:space="preserve"> or call </w:t>
      </w:r>
      <w:r w:rsidR="009F0BDA" w:rsidRPr="003F6E16">
        <w:t xml:space="preserve">AIM </w:t>
      </w:r>
      <w:r w:rsidR="005152F9" w:rsidRPr="003F6E16">
        <w:t>Client Services</w:t>
      </w:r>
      <w:r w:rsidR="00FD1178" w:rsidRPr="003F6E16">
        <w:t xml:space="preserve"> </w:t>
      </w:r>
      <w:r w:rsidR="005152F9" w:rsidRPr="003F6E16">
        <w:t xml:space="preserve">on </w:t>
      </w:r>
      <w:r w:rsidR="006B0DE4" w:rsidRPr="003F6E16">
        <w:t>1300 882 895</w:t>
      </w:r>
      <w:r w:rsidR="005152F9" w:rsidRPr="003F6E16">
        <w:t xml:space="preserve"> to request a printed version.</w:t>
      </w:r>
    </w:p>
    <w:p w:rsidR="005152F9" w:rsidRPr="00FE1671" w:rsidRDefault="005152F9" w:rsidP="00AF749A">
      <w:pPr>
        <w:pStyle w:val="ProposalHeading2"/>
      </w:pPr>
      <w:bookmarkStart w:id="20" w:name="_Toc395527621"/>
      <w:r w:rsidRPr="00FE1671">
        <w:t>The AIM Difference</w:t>
      </w:r>
      <w:bookmarkEnd w:id="20"/>
    </w:p>
    <w:p w:rsidR="005152F9" w:rsidRDefault="005152F9" w:rsidP="00CB6AD9">
      <w:pPr>
        <w:pStyle w:val="Proposalbodytext"/>
      </w:pPr>
      <w:r w:rsidRPr="00FE1671">
        <w:t>Each Registered Training Organisation (RTO) has the flexibility to develop its own course material around the require</w:t>
      </w:r>
      <w:r w:rsidR="00583919">
        <w:t>ments of the Training Package.</w:t>
      </w:r>
      <w:r w:rsidR="002D3A9B">
        <w:t xml:space="preserve"> The</w:t>
      </w:r>
      <w:r w:rsidRPr="00FE1671">
        <w:t xml:space="preserve"> Statement of Attainment and Qualification received upon successful completion of all assessments is nationally recognised and meets the same competency standards as other RTOs</w:t>
      </w:r>
      <w:r w:rsidR="00112670">
        <w:t xml:space="preserve">. </w:t>
      </w:r>
      <w:r w:rsidR="00873C37">
        <w:t>T</w:t>
      </w:r>
      <w:r w:rsidRPr="00FE1671">
        <w:t xml:space="preserve">he way in which content is delivered and the experience of facilitators </w:t>
      </w:r>
      <w:r w:rsidR="002D3A9B">
        <w:t>combine to form AIM’s point of difference.</w:t>
      </w:r>
    </w:p>
    <w:p w:rsidR="0069176B" w:rsidRPr="00FE1671" w:rsidRDefault="0069176B" w:rsidP="0069176B">
      <w:pPr>
        <w:pStyle w:val="ProposalHeading2"/>
      </w:pPr>
      <w:bookmarkStart w:id="21" w:name="_Toc395527622"/>
      <w:r w:rsidRPr="00FE1671">
        <w:t>Competency Based Assessment</w:t>
      </w:r>
      <w:bookmarkEnd w:id="21"/>
      <w:r w:rsidRPr="00FE1671">
        <w:t xml:space="preserve"> </w:t>
      </w:r>
    </w:p>
    <w:p w:rsidR="0069176B" w:rsidRPr="00FE1671" w:rsidRDefault="0069176B" w:rsidP="0069176B">
      <w:pPr>
        <w:pStyle w:val="Proposalbodytext"/>
      </w:pPr>
      <w:r w:rsidRPr="00FE1671">
        <w:t xml:space="preserve">Each </w:t>
      </w:r>
      <w:r w:rsidR="003F6E16">
        <w:t>student</w:t>
      </w:r>
      <w:r w:rsidRPr="00FE1671">
        <w:t xml:space="preserve"> enrolled in </w:t>
      </w:r>
      <w:r>
        <w:t>N</w:t>
      </w:r>
      <w:r w:rsidRPr="00FE1671">
        <w:t xml:space="preserve">ationally </w:t>
      </w:r>
      <w:r>
        <w:t>R</w:t>
      </w:r>
      <w:r w:rsidRPr="00FE1671">
        <w:t xml:space="preserve">ecognised </w:t>
      </w:r>
      <w:r>
        <w:t>T</w:t>
      </w:r>
      <w:r w:rsidRPr="00FE1671">
        <w:t>raining may choose to undertake assessment, with the aim of obtaining a Statement of Attainment or Qualification. Assessments have been designed with</w:t>
      </w:r>
      <w:r>
        <w:t xml:space="preserve"> a focus on workplace outputs. </w:t>
      </w:r>
      <w:r w:rsidRPr="00FE1671">
        <w:t xml:space="preserve">Each nationally recognised training program has its own Assessment Kit which provides an assessment tool designed to help you collect evidence of your competency. </w:t>
      </w:r>
    </w:p>
    <w:p w:rsidR="0069176B" w:rsidRPr="00FE1671" w:rsidRDefault="0069176B" w:rsidP="0069176B">
      <w:pPr>
        <w:pStyle w:val="Proposalbodytext"/>
      </w:pPr>
      <w:r w:rsidRPr="00FE1671">
        <w:t>To assist in the evidence gathering process a variety of assessment methods are used. These include</w:t>
      </w:r>
    </w:p>
    <w:p w:rsidR="0069176B" w:rsidRPr="00FE1671" w:rsidRDefault="0069176B" w:rsidP="0069176B">
      <w:pPr>
        <w:pStyle w:val="Proposalhangingindent1"/>
      </w:pPr>
      <w:r w:rsidRPr="00FE1671">
        <w:t>1.</w:t>
      </w:r>
      <w:r w:rsidRPr="00FE1671">
        <w:tab/>
      </w:r>
      <w:r w:rsidR="006357BA">
        <w:t>Assessing required knowledge</w:t>
      </w:r>
    </w:p>
    <w:p w:rsidR="0069176B" w:rsidRPr="00FE1671" w:rsidRDefault="0069176B" w:rsidP="0069176B">
      <w:pPr>
        <w:pStyle w:val="Proposalhangingindent1"/>
      </w:pPr>
      <w:r w:rsidRPr="00FE1671">
        <w:t>2.</w:t>
      </w:r>
      <w:r w:rsidRPr="00FE1671">
        <w:tab/>
      </w:r>
      <w:r w:rsidR="006357BA">
        <w:t>Assessing the application of skills in the workplace</w:t>
      </w:r>
    </w:p>
    <w:p w:rsidR="0069176B" w:rsidRPr="00FE1671" w:rsidRDefault="0069176B" w:rsidP="0069176B">
      <w:pPr>
        <w:pStyle w:val="Proposalhangingindent1"/>
      </w:pPr>
      <w:r w:rsidRPr="00FE1671">
        <w:t>3.</w:t>
      </w:r>
      <w:r w:rsidRPr="00FE1671">
        <w:tab/>
      </w:r>
      <w:r w:rsidR="006357BA">
        <w:t xml:space="preserve">The submission of </w:t>
      </w:r>
      <w:r w:rsidRPr="00FE1671">
        <w:t>Third Party Reports</w:t>
      </w:r>
    </w:p>
    <w:p w:rsidR="0069176B" w:rsidRPr="00FE1671" w:rsidRDefault="0069176B" w:rsidP="0069176B">
      <w:pPr>
        <w:pStyle w:val="Proposalbodytext"/>
      </w:pPr>
      <w:r w:rsidRPr="00FE1671">
        <w:t xml:space="preserve">Each </w:t>
      </w:r>
      <w:r>
        <w:t>assessment method</w:t>
      </w:r>
      <w:r w:rsidRPr="00FE1671">
        <w:t xml:space="preserve"> provides a different type of evidence</w:t>
      </w:r>
      <w:r>
        <w:t>. Taken together, the complete assessment</w:t>
      </w:r>
      <w:r w:rsidRPr="00FE1671">
        <w:t xml:space="preserve"> provide</w:t>
      </w:r>
      <w:r w:rsidR="00112670">
        <w:t xml:space="preserve"> </w:t>
      </w:r>
      <w:r w:rsidR="006B687E">
        <w:t>w</w:t>
      </w:r>
      <w:r w:rsidR="006B687E" w:rsidRPr="00FE1671">
        <w:t>ell-rounded</w:t>
      </w:r>
      <w:r w:rsidR="00112670">
        <w:t xml:space="preserve"> </w:t>
      </w:r>
      <w:r w:rsidRPr="00FE1671">
        <w:t>picture of your ability to perform competently and confidently in the workplace to the level set down in the Competency Standards.</w:t>
      </w:r>
    </w:p>
    <w:p w:rsidR="00852E24" w:rsidRDefault="00852E24">
      <w:pPr>
        <w:rPr>
          <w:rFonts w:cs="Arial"/>
          <w:b/>
          <w:bCs/>
          <w:iCs/>
          <w:color w:val="333333"/>
          <w:spacing w:val="-6"/>
          <w:sz w:val="26"/>
          <w:szCs w:val="28"/>
        </w:rPr>
      </w:pPr>
      <w:r>
        <w:br w:type="page"/>
      </w:r>
    </w:p>
    <w:p w:rsidR="00852E24" w:rsidRPr="00FE1671" w:rsidRDefault="00852E24" w:rsidP="00852E24">
      <w:pPr>
        <w:pStyle w:val="ProposalHeading1"/>
      </w:pPr>
      <w:bookmarkStart w:id="22" w:name="_Toc395527623"/>
      <w:r>
        <w:lastRenderedPageBreak/>
        <w:t>Legislation, Policies and Procedures</w:t>
      </w:r>
      <w:bookmarkEnd w:id="22"/>
      <w:r>
        <w:t xml:space="preserve"> </w:t>
      </w:r>
    </w:p>
    <w:p w:rsidR="00D46F9C" w:rsidRPr="00D46F9C" w:rsidRDefault="00D46F9C" w:rsidP="00D46F9C">
      <w:pPr>
        <w:suppressAutoHyphens/>
        <w:autoSpaceDE w:val="0"/>
        <w:autoSpaceDN w:val="0"/>
        <w:adjustRightInd w:val="0"/>
        <w:textAlignment w:val="center"/>
        <w:rPr>
          <w:rFonts w:cs="Arial"/>
          <w:szCs w:val="20"/>
          <w:lang w:val="en-GB"/>
        </w:rPr>
      </w:pPr>
      <w:r w:rsidRPr="00D46F9C">
        <w:rPr>
          <w:rFonts w:cs="Arial"/>
          <w:szCs w:val="20"/>
          <w:lang w:val="en-GB"/>
        </w:rPr>
        <w:t xml:space="preserve">AIM has policies and procedures in place that support </w:t>
      </w:r>
      <w:r w:rsidR="003F6E16">
        <w:rPr>
          <w:rFonts w:cs="Arial"/>
          <w:szCs w:val="20"/>
          <w:lang w:val="en-GB"/>
        </w:rPr>
        <w:t>student</w:t>
      </w:r>
      <w:r w:rsidRPr="00D46F9C">
        <w:rPr>
          <w:rFonts w:cs="Arial"/>
          <w:szCs w:val="20"/>
          <w:lang w:val="en-GB"/>
        </w:rPr>
        <w:t>s and AIM’s accreditation as a Recognised Training Organisation and a Quality Assured organisation under AS/NZS ISO 31000:2009.</w:t>
      </w:r>
    </w:p>
    <w:p w:rsidR="00D46F9C" w:rsidRPr="00D46F9C" w:rsidRDefault="00D46F9C" w:rsidP="00D46F9C">
      <w:pPr>
        <w:suppressAutoHyphens/>
        <w:autoSpaceDE w:val="0"/>
        <w:autoSpaceDN w:val="0"/>
        <w:adjustRightInd w:val="0"/>
        <w:spacing w:before="120" w:after="120" w:line="264" w:lineRule="auto"/>
        <w:textAlignment w:val="center"/>
        <w:rPr>
          <w:rFonts w:cs="Arial"/>
          <w:szCs w:val="20"/>
        </w:rPr>
      </w:pPr>
      <w:r w:rsidRPr="00D46F9C">
        <w:rPr>
          <w:rFonts w:cs="Arial"/>
          <w:szCs w:val="20"/>
        </w:rPr>
        <w:t xml:space="preserve">Commonwealth legislation (available at </w:t>
      </w:r>
      <w:hyperlink r:id="rId20" w:history="1">
        <w:r w:rsidRPr="00D46F9C">
          <w:rPr>
            <w:rFonts w:cs="Arial"/>
            <w:color w:val="0000FF"/>
            <w:szCs w:val="20"/>
            <w:u w:val="single"/>
            <w:lang w:val="en-GB"/>
          </w:rPr>
          <w:t>www.comlaw.gov.au</w:t>
        </w:r>
      </w:hyperlink>
      <w:r w:rsidRPr="00D46F9C">
        <w:rPr>
          <w:rFonts w:cs="Arial"/>
          <w:color w:val="0000FF"/>
          <w:szCs w:val="20"/>
          <w:u w:val="single"/>
          <w:lang w:val="en-GB"/>
        </w:rPr>
        <w:t>)</w:t>
      </w:r>
      <w:r w:rsidRPr="00D46F9C">
        <w:rPr>
          <w:rFonts w:cs="Arial"/>
          <w:szCs w:val="20"/>
        </w:rPr>
        <w:t>:</w:t>
      </w:r>
    </w:p>
    <w:p w:rsidR="00D46F9C" w:rsidRPr="00D46F9C" w:rsidRDefault="00D46F9C" w:rsidP="00D46F9C">
      <w:pPr>
        <w:numPr>
          <w:ilvl w:val="0"/>
          <w:numId w:val="2"/>
        </w:numPr>
        <w:suppressAutoHyphens/>
        <w:autoSpaceDE w:val="0"/>
        <w:autoSpaceDN w:val="0"/>
        <w:adjustRightInd w:val="0"/>
        <w:spacing w:before="120" w:after="120" w:line="264" w:lineRule="auto"/>
        <w:ind w:left="908" w:hanging="454"/>
        <w:textAlignment w:val="center"/>
        <w:rPr>
          <w:rFonts w:cs="Arial"/>
          <w:szCs w:val="20"/>
          <w:lang w:val="en-GB"/>
        </w:rPr>
      </w:pPr>
      <w:r w:rsidRPr="00D46F9C">
        <w:rPr>
          <w:rFonts w:cs="Arial"/>
          <w:szCs w:val="20"/>
          <w:lang w:val="en-GB"/>
        </w:rPr>
        <w:t xml:space="preserve">Age Discrimination Act 2004 </w:t>
      </w:r>
      <w:proofErr w:type="spellStart"/>
      <w:r w:rsidRPr="00D46F9C">
        <w:rPr>
          <w:rFonts w:cs="Arial"/>
          <w:szCs w:val="20"/>
          <w:lang w:val="en-GB"/>
        </w:rPr>
        <w:t>Cwth</w:t>
      </w:r>
      <w:proofErr w:type="spellEnd"/>
    </w:p>
    <w:p w:rsidR="00D46F9C" w:rsidRPr="00D46F9C" w:rsidRDefault="00D46F9C" w:rsidP="00D46F9C">
      <w:pPr>
        <w:numPr>
          <w:ilvl w:val="0"/>
          <w:numId w:val="2"/>
        </w:numPr>
        <w:suppressAutoHyphens/>
        <w:autoSpaceDE w:val="0"/>
        <w:autoSpaceDN w:val="0"/>
        <w:adjustRightInd w:val="0"/>
        <w:spacing w:before="120" w:after="120" w:line="264" w:lineRule="auto"/>
        <w:ind w:left="908" w:hanging="454"/>
        <w:textAlignment w:val="center"/>
        <w:rPr>
          <w:rFonts w:cs="Arial"/>
          <w:szCs w:val="20"/>
          <w:lang w:val="en-GB"/>
        </w:rPr>
      </w:pPr>
      <w:r w:rsidRPr="00D46F9C">
        <w:rPr>
          <w:rFonts w:cs="Arial"/>
          <w:szCs w:val="20"/>
          <w:lang w:val="en-GB"/>
        </w:rPr>
        <w:t xml:space="preserve">Disability Discrimination Act 1992 </w:t>
      </w:r>
      <w:proofErr w:type="spellStart"/>
      <w:r w:rsidRPr="00D46F9C">
        <w:rPr>
          <w:rFonts w:cs="Arial"/>
          <w:szCs w:val="20"/>
          <w:lang w:val="en-GB"/>
        </w:rPr>
        <w:t>Cwth</w:t>
      </w:r>
      <w:proofErr w:type="spellEnd"/>
    </w:p>
    <w:p w:rsidR="00D46F9C" w:rsidRPr="00D46F9C" w:rsidRDefault="00D46F9C" w:rsidP="00D46F9C">
      <w:pPr>
        <w:numPr>
          <w:ilvl w:val="0"/>
          <w:numId w:val="2"/>
        </w:numPr>
        <w:suppressAutoHyphens/>
        <w:autoSpaceDE w:val="0"/>
        <w:autoSpaceDN w:val="0"/>
        <w:adjustRightInd w:val="0"/>
        <w:spacing w:before="120" w:after="120" w:line="264" w:lineRule="auto"/>
        <w:ind w:left="908" w:hanging="454"/>
        <w:textAlignment w:val="center"/>
        <w:rPr>
          <w:rFonts w:cs="Arial"/>
          <w:szCs w:val="20"/>
          <w:lang w:val="en-GB"/>
        </w:rPr>
      </w:pPr>
      <w:r w:rsidRPr="00D46F9C">
        <w:rPr>
          <w:rFonts w:cs="Arial"/>
          <w:szCs w:val="20"/>
          <w:lang w:val="en-GB"/>
        </w:rPr>
        <w:t xml:space="preserve">Equal Opportunity for Women in the Workplace Act 1999 </w:t>
      </w:r>
      <w:proofErr w:type="spellStart"/>
      <w:r w:rsidRPr="00D46F9C">
        <w:rPr>
          <w:rFonts w:cs="Arial"/>
          <w:szCs w:val="20"/>
          <w:lang w:val="en-GB"/>
        </w:rPr>
        <w:t>Cwth</w:t>
      </w:r>
      <w:proofErr w:type="spellEnd"/>
    </w:p>
    <w:p w:rsidR="00D46F9C" w:rsidRPr="00D46F9C" w:rsidRDefault="00D46F9C" w:rsidP="00D46F9C">
      <w:pPr>
        <w:numPr>
          <w:ilvl w:val="0"/>
          <w:numId w:val="2"/>
        </w:numPr>
        <w:suppressAutoHyphens/>
        <w:autoSpaceDE w:val="0"/>
        <w:autoSpaceDN w:val="0"/>
        <w:adjustRightInd w:val="0"/>
        <w:spacing w:before="120" w:after="120" w:line="264" w:lineRule="auto"/>
        <w:ind w:left="908" w:hanging="454"/>
        <w:textAlignment w:val="center"/>
        <w:rPr>
          <w:rFonts w:cs="Arial"/>
          <w:szCs w:val="20"/>
          <w:lang w:val="en-GB"/>
        </w:rPr>
      </w:pPr>
      <w:r w:rsidRPr="00D46F9C">
        <w:rPr>
          <w:rFonts w:cs="Arial"/>
          <w:szCs w:val="20"/>
          <w:lang w:val="en-GB"/>
        </w:rPr>
        <w:t xml:space="preserve">Fair Work Act 2009 </w:t>
      </w:r>
      <w:proofErr w:type="spellStart"/>
      <w:r w:rsidRPr="00D46F9C">
        <w:rPr>
          <w:rFonts w:cs="Arial"/>
          <w:szCs w:val="20"/>
          <w:lang w:val="en-GB"/>
        </w:rPr>
        <w:t>Cwth</w:t>
      </w:r>
      <w:proofErr w:type="spellEnd"/>
    </w:p>
    <w:p w:rsidR="00D46F9C" w:rsidRPr="00D46F9C" w:rsidRDefault="00D46F9C" w:rsidP="00D46F9C">
      <w:pPr>
        <w:numPr>
          <w:ilvl w:val="0"/>
          <w:numId w:val="2"/>
        </w:numPr>
        <w:suppressAutoHyphens/>
        <w:autoSpaceDE w:val="0"/>
        <w:autoSpaceDN w:val="0"/>
        <w:adjustRightInd w:val="0"/>
        <w:spacing w:before="120" w:after="120" w:line="264" w:lineRule="auto"/>
        <w:ind w:left="908" w:hanging="454"/>
        <w:textAlignment w:val="center"/>
        <w:rPr>
          <w:rFonts w:cs="Arial"/>
          <w:szCs w:val="20"/>
          <w:lang w:val="en-GB"/>
        </w:rPr>
      </w:pPr>
      <w:r w:rsidRPr="00D46F9C">
        <w:rPr>
          <w:rFonts w:cs="Arial"/>
          <w:szCs w:val="20"/>
          <w:lang w:val="en-GB"/>
        </w:rPr>
        <w:t xml:space="preserve">Workplace Gender Equality Act 2012 </w:t>
      </w:r>
      <w:proofErr w:type="spellStart"/>
      <w:r w:rsidRPr="00D46F9C">
        <w:rPr>
          <w:rFonts w:cs="Arial"/>
          <w:szCs w:val="20"/>
          <w:lang w:val="en-GB"/>
        </w:rPr>
        <w:t>Cwth</w:t>
      </w:r>
      <w:proofErr w:type="spellEnd"/>
    </w:p>
    <w:p w:rsidR="00D46F9C" w:rsidRPr="00D46F9C" w:rsidRDefault="00D46F9C" w:rsidP="00D46F9C">
      <w:pPr>
        <w:numPr>
          <w:ilvl w:val="0"/>
          <w:numId w:val="2"/>
        </w:numPr>
        <w:suppressAutoHyphens/>
        <w:autoSpaceDE w:val="0"/>
        <w:autoSpaceDN w:val="0"/>
        <w:adjustRightInd w:val="0"/>
        <w:spacing w:before="120" w:after="120" w:line="264" w:lineRule="auto"/>
        <w:ind w:left="908" w:hanging="454"/>
        <w:textAlignment w:val="center"/>
        <w:rPr>
          <w:rFonts w:cs="Arial"/>
          <w:szCs w:val="20"/>
          <w:lang w:val="en-GB"/>
        </w:rPr>
      </w:pPr>
      <w:r w:rsidRPr="00D46F9C">
        <w:rPr>
          <w:rFonts w:cs="Arial"/>
          <w:szCs w:val="20"/>
          <w:lang w:val="en-GB"/>
        </w:rPr>
        <w:t xml:space="preserve">Independent Contractors Act 2006 </w:t>
      </w:r>
      <w:proofErr w:type="spellStart"/>
      <w:r w:rsidRPr="00D46F9C">
        <w:rPr>
          <w:rFonts w:cs="Arial"/>
          <w:szCs w:val="20"/>
          <w:lang w:val="en-GB"/>
        </w:rPr>
        <w:t>Cwth</w:t>
      </w:r>
      <w:proofErr w:type="spellEnd"/>
    </w:p>
    <w:p w:rsidR="00D46F9C" w:rsidRPr="00D46F9C" w:rsidRDefault="00D46F9C" w:rsidP="00D46F9C">
      <w:pPr>
        <w:numPr>
          <w:ilvl w:val="0"/>
          <w:numId w:val="2"/>
        </w:numPr>
        <w:suppressAutoHyphens/>
        <w:autoSpaceDE w:val="0"/>
        <w:autoSpaceDN w:val="0"/>
        <w:adjustRightInd w:val="0"/>
        <w:spacing w:before="120" w:after="120" w:line="264" w:lineRule="auto"/>
        <w:ind w:left="908" w:hanging="454"/>
        <w:textAlignment w:val="center"/>
        <w:rPr>
          <w:rFonts w:cs="Arial"/>
          <w:szCs w:val="20"/>
          <w:lang w:val="en-GB"/>
        </w:rPr>
      </w:pPr>
      <w:r w:rsidRPr="00D46F9C">
        <w:rPr>
          <w:rFonts w:cs="Arial"/>
          <w:szCs w:val="20"/>
          <w:lang w:val="en-GB"/>
        </w:rPr>
        <w:t xml:space="preserve">Paid Parental Leave Act 2010 </w:t>
      </w:r>
      <w:proofErr w:type="spellStart"/>
      <w:r w:rsidRPr="00D46F9C">
        <w:rPr>
          <w:rFonts w:cs="Arial"/>
          <w:szCs w:val="20"/>
          <w:lang w:val="en-GB"/>
        </w:rPr>
        <w:t>Cwth</w:t>
      </w:r>
      <w:proofErr w:type="spellEnd"/>
    </w:p>
    <w:p w:rsidR="00D46F9C" w:rsidRPr="00D46F9C" w:rsidRDefault="00D46F9C" w:rsidP="00D46F9C">
      <w:pPr>
        <w:numPr>
          <w:ilvl w:val="0"/>
          <w:numId w:val="2"/>
        </w:numPr>
        <w:suppressAutoHyphens/>
        <w:autoSpaceDE w:val="0"/>
        <w:autoSpaceDN w:val="0"/>
        <w:adjustRightInd w:val="0"/>
        <w:spacing w:before="120" w:after="120" w:line="264" w:lineRule="auto"/>
        <w:ind w:left="908" w:hanging="454"/>
        <w:textAlignment w:val="center"/>
        <w:rPr>
          <w:rFonts w:cs="Arial"/>
          <w:szCs w:val="20"/>
          <w:lang w:val="en-GB"/>
        </w:rPr>
      </w:pPr>
      <w:r w:rsidRPr="00D46F9C">
        <w:rPr>
          <w:rFonts w:cs="Arial"/>
          <w:szCs w:val="20"/>
          <w:lang w:val="en-GB"/>
        </w:rPr>
        <w:t xml:space="preserve">Racial Discrimination Act 1975 </w:t>
      </w:r>
      <w:proofErr w:type="spellStart"/>
      <w:r w:rsidRPr="00D46F9C">
        <w:rPr>
          <w:rFonts w:cs="Arial"/>
          <w:szCs w:val="20"/>
          <w:lang w:val="en-GB"/>
        </w:rPr>
        <w:t>Cwth</w:t>
      </w:r>
      <w:proofErr w:type="spellEnd"/>
    </w:p>
    <w:p w:rsidR="00D46F9C" w:rsidRPr="00D46F9C" w:rsidRDefault="00D46F9C" w:rsidP="00D46F9C">
      <w:pPr>
        <w:numPr>
          <w:ilvl w:val="0"/>
          <w:numId w:val="2"/>
        </w:numPr>
        <w:suppressAutoHyphens/>
        <w:autoSpaceDE w:val="0"/>
        <w:autoSpaceDN w:val="0"/>
        <w:adjustRightInd w:val="0"/>
        <w:spacing w:before="120" w:after="120" w:line="264" w:lineRule="auto"/>
        <w:ind w:left="908" w:hanging="454"/>
        <w:textAlignment w:val="center"/>
        <w:rPr>
          <w:rFonts w:cs="Arial"/>
          <w:szCs w:val="20"/>
          <w:lang w:val="en-GB"/>
        </w:rPr>
      </w:pPr>
      <w:r w:rsidRPr="00D46F9C">
        <w:rPr>
          <w:rFonts w:cs="Arial"/>
          <w:szCs w:val="20"/>
          <w:lang w:val="en-GB"/>
        </w:rPr>
        <w:t xml:space="preserve">Sex Discrimination Act 1984 </w:t>
      </w:r>
      <w:proofErr w:type="spellStart"/>
      <w:r w:rsidRPr="00D46F9C">
        <w:rPr>
          <w:rFonts w:cs="Arial"/>
          <w:szCs w:val="20"/>
          <w:lang w:val="en-GB"/>
        </w:rPr>
        <w:t>Cwth</w:t>
      </w:r>
      <w:proofErr w:type="spellEnd"/>
    </w:p>
    <w:p w:rsidR="00D46F9C" w:rsidRPr="00D46F9C" w:rsidRDefault="00D46F9C" w:rsidP="00D46F9C">
      <w:pPr>
        <w:numPr>
          <w:ilvl w:val="0"/>
          <w:numId w:val="2"/>
        </w:numPr>
        <w:suppressAutoHyphens/>
        <w:autoSpaceDE w:val="0"/>
        <w:autoSpaceDN w:val="0"/>
        <w:adjustRightInd w:val="0"/>
        <w:spacing w:before="120" w:after="120" w:line="264" w:lineRule="auto"/>
        <w:ind w:left="908" w:hanging="454"/>
        <w:textAlignment w:val="center"/>
        <w:rPr>
          <w:rFonts w:cs="Arial"/>
          <w:szCs w:val="20"/>
          <w:lang w:val="en-GB"/>
        </w:rPr>
      </w:pPr>
      <w:r w:rsidRPr="00D46F9C">
        <w:rPr>
          <w:rFonts w:cs="Arial"/>
          <w:szCs w:val="20"/>
          <w:lang w:val="en-GB"/>
        </w:rPr>
        <w:t xml:space="preserve">Copyright Act 1968 </w:t>
      </w:r>
      <w:proofErr w:type="spellStart"/>
      <w:r w:rsidRPr="00D46F9C">
        <w:rPr>
          <w:rFonts w:cs="Arial"/>
          <w:szCs w:val="20"/>
          <w:lang w:val="en-GB"/>
        </w:rPr>
        <w:t>Cwth</w:t>
      </w:r>
      <w:proofErr w:type="spellEnd"/>
    </w:p>
    <w:p w:rsidR="00D46F9C" w:rsidRPr="00D46F9C" w:rsidRDefault="00D46F9C" w:rsidP="00D46F9C">
      <w:pPr>
        <w:numPr>
          <w:ilvl w:val="0"/>
          <w:numId w:val="2"/>
        </w:numPr>
        <w:suppressAutoHyphens/>
        <w:autoSpaceDE w:val="0"/>
        <w:autoSpaceDN w:val="0"/>
        <w:adjustRightInd w:val="0"/>
        <w:spacing w:before="120" w:after="120" w:line="264" w:lineRule="auto"/>
        <w:ind w:left="908" w:hanging="454"/>
        <w:textAlignment w:val="center"/>
        <w:rPr>
          <w:rFonts w:cs="Arial"/>
          <w:szCs w:val="20"/>
          <w:lang w:val="en-GB"/>
        </w:rPr>
      </w:pPr>
      <w:r w:rsidRPr="00D46F9C">
        <w:rPr>
          <w:rFonts w:cs="Arial"/>
          <w:szCs w:val="20"/>
          <w:lang w:val="en-GB"/>
        </w:rPr>
        <w:t xml:space="preserve">Copyright Amendment (Digital Agenda) Act 2000 </w:t>
      </w:r>
      <w:proofErr w:type="spellStart"/>
      <w:r w:rsidRPr="00D46F9C">
        <w:rPr>
          <w:rFonts w:cs="Arial"/>
          <w:szCs w:val="20"/>
          <w:lang w:val="en-GB"/>
        </w:rPr>
        <w:t>Cwth</w:t>
      </w:r>
      <w:proofErr w:type="spellEnd"/>
    </w:p>
    <w:p w:rsidR="00D46F9C" w:rsidRPr="00D46F9C" w:rsidRDefault="00D46F9C" w:rsidP="00D46F9C">
      <w:pPr>
        <w:numPr>
          <w:ilvl w:val="0"/>
          <w:numId w:val="2"/>
        </w:numPr>
        <w:suppressAutoHyphens/>
        <w:autoSpaceDE w:val="0"/>
        <w:autoSpaceDN w:val="0"/>
        <w:adjustRightInd w:val="0"/>
        <w:spacing w:before="120" w:after="120" w:line="264" w:lineRule="auto"/>
        <w:ind w:left="908" w:hanging="454"/>
        <w:textAlignment w:val="center"/>
        <w:rPr>
          <w:rFonts w:cs="Arial"/>
          <w:color w:val="000000"/>
          <w:szCs w:val="20"/>
          <w:lang w:val="en-GB"/>
        </w:rPr>
      </w:pPr>
      <w:r w:rsidRPr="00D46F9C">
        <w:rPr>
          <w:rFonts w:cs="Arial"/>
          <w:color w:val="000000"/>
          <w:szCs w:val="20"/>
          <w:lang w:val="en-GB"/>
        </w:rPr>
        <w:t>National Vocational Education and Training Regulator Act 2011</w:t>
      </w:r>
    </w:p>
    <w:p w:rsidR="00852E24" w:rsidRPr="00FE1671" w:rsidRDefault="00852E24" w:rsidP="00852E24">
      <w:pPr>
        <w:pStyle w:val="Proposalbullet2"/>
        <w:numPr>
          <w:ilvl w:val="0"/>
          <w:numId w:val="0"/>
        </w:numPr>
      </w:pPr>
      <w:r w:rsidRPr="00FE1671">
        <w:t xml:space="preserve">As a </w:t>
      </w:r>
      <w:r w:rsidR="003F6E16">
        <w:t>student</w:t>
      </w:r>
      <w:r w:rsidRPr="00FE1671">
        <w:t>, the policies that may</w:t>
      </w:r>
      <w:r>
        <w:t xml:space="preserve"> have an </w:t>
      </w:r>
      <w:r w:rsidRPr="00FE1671">
        <w:t>impact on you include:</w:t>
      </w:r>
    </w:p>
    <w:p w:rsidR="00852E24" w:rsidRPr="00FE1671" w:rsidRDefault="00852E24" w:rsidP="00B2387F">
      <w:pPr>
        <w:pStyle w:val="ProposalBullet1"/>
      </w:pPr>
      <w:r w:rsidRPr="00FE1671">
        <w:t xml:space="preserve">Grievance </w:t>
      </w:r>
      <w:r w:rsidR="006357BA">
        <w:t>Resolution</w:t>
      </w:r>
    </w:p>
    <w:p w:rsidR="00852E24" w:rsidRPr="00FE1671" w:rsidRDefault="00852E24" w:rsidP="00B2387F">
      <w:pPr>
        <w:pStyle w:val="ProposalBullet1"/>
      </w:pPr>
      <w:r>
        <w:t>Workplace</w:t>
      </w:r>
      <w:r w:rsidRPr="00FE1671">
        <w:t xml:space="preserve"> Health and Safety</w:t>
      </w:r>
    </w:p>
    <w:p w:rsidR="00852E24" w:rsidRPr="00FE1671" w:rsidRDefault="006357BA" w:rsidP="00B2387F">
      <w:pPr>
        <w:pStyle w:val="ProposalBullet1"/>
      </w:pPr>
      <w:r>
        <w:t>VET Fairness, equal benefits and opportunities</w:t>
      </w:r>
    </w:p>
    <w:p w:rsidR="00852E24" w:rsidRPr="00FE1671" w:rsidRDefault="00852E24" w:rsidP="00B2387F">
      <w:pPr>
        <w:pStyle w:val="ProposalBullet1"/>
      </w:pPr>
      <w:r w:rsidRPr="00FE1671">
        <w:t>Language, Literacy and Numeracy</w:t>
      </w:r>
    </w:p>
    <w:p w:rsidR="00852E24" w:rsidRPr="00FE1671" w:rsidRDefault="006357BA" w:rsidP="00B2387F">
      <w:pPr>
        <w:pStyle w:val="ProposalBullet1"/>
      </w:pPr>
      <w:r>
        <w:t>Tuition Fee, Refunds, Re-credit and Review</w:t>
      </w:r>
    </w:p>
    <w:p w:rsidR="00852E24" w:rsidRPr="00FE1671" w:rsidRDefault="00852E24" w:rsidP="00852E24">
      <w:pPr>
        <w:pStyle w:val="Proposalbodytext"/>
      </w:pPr>
      <w:r w:rsidRPr="003F6E16">
        <w:t xml:space="preserve">These policies are available on our website at </w:t>
      </w:r>
      <w:r w:rsidR="006B687E" w:rsidRPr="003F6E16">
        <w:rPr>
          <w:rStyle w:val="Hyperlink"/>
        </w:rPr>
        <w:t>www.aimqld.com.au/training/terms.htm</w:t>
      </w:r>
      <w:r w:rsidRPr="003F6E16">
        <w:t>. If you</w:t>
      </w:r>
      <w:r w:rsidRPr="00FE1671">
        <w:t xml:space="preserve"> would like a copy of these documents and do not have access to the Internet, please contact </w:t>
      </w:r>
      <w:r w:rsidR="009F0BDA">
        <w:t xml:space="preserve">AIM </w:t>
      </w:r>
      <w:r w:rsidRPr="00FE1671">
        <w:t>Client Services</w:t>
      </w:r>
      <w:r>
        <w:t xml:space="preserve"> </w:t>
      </w:r>
      <w:r w:rsidRPr="00FE1671">
        <w:t xml:space="preserve">on </w:t>
      </w:r>
      <w:r>
        <w:t>1300 882 895</w:t>
      </w:r>
      <w:r w:rsidRPr="00FE1671">
        <w:t>.</w:t>
      </w:r>
    </w:p>
    <w:p w:rsidR="00852E24" w:rsidRDefault="00852E24">
      <w:pPr>
        <w:rPr>
          <w:rFonts w:cs="Arial"/>
          <w:b/>
          <w:bCs/>
          <w:iCs/>
          <w:color w:val="333333"/>
          <w:spacing w:val="-6"/>
          <w:sz w:val="26"/>
          <w:szCs w:val="28"/>
        </w:rPr>
      </w:pPr>
      <w:r>
        <w:br w:type="page"/>
      </w:r>
    </w:p>
    <w:p w:rsidR="00860F46" w:rsidRDefault="00860F46" w:rsidP="00852E24">
      <w:pPr>
        <w:pStyle w:val="ProposalHeading1"/>
      </w:pPr>
      <w:bookmarkStart w:id="23" w:name="_Toc395527624"/>
      <w:r>
        <w:lastRenderedPageBreak/>
        <w:t>AIM Student Information</w:t>
      </w:r>
      <w:bookmarkEnd w:id="23"/>
      <w:r>
        <w:t xml:space="preserve"> </w:t>
      </w:r>
    </w:p>
    <w:p w:rsidR="00860F46" w:rsidRPr="003F6E16" w:rsidRDefault="00860F46" w:rsidP="00860F46">
      <w:pPr>
        <w:pStyle w:val="Proposalbodytext"/>
        <w:rPr>
          <w:lang w:val="en-AU"/>
        </w:rPr>
      </w:pPr>
      <w:r w:rsidRPr="003F6E16">
        <w:rPr>
          <w:lang w:val="en-AU"/>
        </w:rPr>
        <w:t xml:space="preserve">AIM’s Student Information </w:t>
      </w:r>
      <w:r w:rsidR="006B687E" w:rsidRPr="003F6E16">
        <w:rPr>
          <w:lang w:val="en-AU"/>
        </w:rPr>
        <w:t>page</w:t>
      </w:r>
      <w:r w:rsidRPr="003F6E16">
        <w:rPr>
          <w:lang w:val="en-AU"/>
        </w:rPr>
        <w:t xml:space="preserve"> </w:t>
      </w:r>
      <w:hyperlink r:id="rId21" w:history="1">
        <w:r w:rsidR="00112670" w:rsidRPr="003F6E16">
          <w:rPr>
            <w:rStyle w:val="Hyperlink"/>
          </w:rPr>
          <w:t>www.aimqld.com.au/training/studentinfo.htm</w:t>
        </w:r>
      </w:hyperlink>
      <w:r w:rsidR="006B687E" w:rsidRPr="003F6E16">
        <w:t xml:space="preserve"> </w:t>
      </w:r>
      <w:r w:rsidRPr="003F6E16">
        <w:rPr>
          <w:lang w:val="en-AU"/>
        </w:rPr>
        <w:t>can be used to access the following requirements</w:t>
      </w:r>
      <w:r w:rsidR="006B687E" w:rsidRPr="003F6E16">
        <w:rPr>
          <w:lang w:val="en-AU"/>
        </w:rPr>
        <w:t>:</w:t>
      </w:r>
    </w:p>
    <w:p w:rsidR="00310B2A" w:rsidRPr="003F6E16" w:rsidRDefault="00310B2A" w:rsidP="00B2387F">
      <w:pPr>
        <w:pStyle w:val="ProposalBullet1"/>
      </w:pPr>
      <w:r w:rsidRPr="003F6E16">
        <w:t xml:space="preserve">Assessment Extension Request Form </w:t>
      </w:r>
    </w:p>
    <w:p w:rsidR="00852E24" w:rsidRPr="003F6E16" w:rsidRDefault="00EC3BEC" w:rsidP="00B2387F">
      <w:pPr>
        <w:pStyle w:val="ProposalBullet1"/>
      </w:pPr>
      <w:hyperlink r:id="rId22" w:history="1">
        <w:r w:rsidR="00310B2A" w:rsidRPr="003F6E16">
          <w:t>Appeal Assessment Decision Form</w:t>
        </w:r>
      </w:hyperlink>
      <w:r w:rsidR="00860F46" w:rsidRPr="003F6E16">
        <w:t xml:space="preserve">  </w:t>
      </w:r>
    </w:p>
    <w:p w:rsidR="00852E24" w:rsidRPr="003F6E16" w:rsidRDefault="00EC3BEC" w:rsidP="00B2387F">
      <w:pPr>
        <w:pStyle w:val="ProposalBullet1"/>
      </w:pPr>
      <w:hyperlink r:id="rId23" w:history="1">
        <w:r w:rsidR="00852E24" w:rsidRPr="003F6E16">
          <w:t>Re-issue of AIM Statements</w:t>
        </w:r>
      </w:hyperlink>
    </w:p>
    <w:p w:rsidR="00310B2A" w:rsidRDefault="00310B2A" w:rsidP="00B2387F">
      <w:pPr>
        <w:pStyle w:val="ProposalBullet1"/>
        <w:numPr>
          <w:ilvl w:val="0"/>
          <w:numId w:val="0"/>
        </w:numPr>
      </w:pPr>
    </w:p>
    <w:p w:rsidR="00852E24" w:rsidRDefault="00852E24" w:rsidP="00852E24">
      <w:pPr>
        <w:pStyle w:val="ProposalHeading2"/>
      </w:pPr>
      <w:bookmarkStart w:id="24" w:name="_Toc395527625"/>
      <w:r>
        <w:t>Statements of Attainment and Qualifications</w:t>
      </w:r>
      <w:bookmarkEnd w:id="24"/>
    </w:p>
    <w:p w:rsidR="00852E24" w:rsidRDefault="00852E24" w:rsidP="00852E24">
      <w:pPr>
        <w:pStyle w:val="Proposalbodytext"/>
      </w:pPr>
      <w:r>
        <w:t xml:space="preserve">A </w:t>
      </w:r>
      <w:r w:rsidR="003F6E16">
        <w:t>student</w:t>
      </w:r>
      <w:r>
        <w:t xml:space="preserve"> who has been assessed as competent in a unit of competency will be awarded a Statement of Attainment. The relevant type and number of Statements of Attainment build to provide a Qualification. A Statement of Attainment or Qualification issued by AIM is an official</w:t>
      </w:r>
      <w:r w:rsidRPr="00FE1671">
        <w:t xml:space="preserve"> document, imprinted with the Nationally Recognised Training logo and </w:t>
      </w:r>
      <w:r>
        <w:t xml:space="preserve">will be </w:t>
      </w:r>
      <w:r w:rsidRPr="00FE1671">
        <w:t>recognised by other Registered Training Organisations across Australia.</w:t>
      </w:r>
    </w:p>
    <w:p w:rsidR="0069176B" w:rsidRDefault="0069176B" w:rsidP="00852E24">
      <w:pPr>
        <w:pStyle w:val="ProposalHeading2"/>
      </w:pPr>
      <w:bookmarkStart w:id="25" w:name="_Toc395527626"/>
      <w:r>
        <w:t xml:space="preserve">Reissue of </w:t>
      </w:r>
      <w:r w:rsidRPr="00327A9E">
        <w:t>Testamur</w:t>
      </w:r>
      <w:bookmarkEnd w:id="25"/>
    </w:p>
    <w:p w:rsidR="0069176B" w:rsidRPr="003F6E16" w:rsidRDefault="0069176B" w:rsidP="0069176B">
      <w:pPr>
        <w:pStyle w:val="Proposalbodytext"/>
      </w:pPr>
      <w:r w:rsidRPr="003F6E16">
        <w:t xml:space="preserve">To replace a Statement of Attainment or Qualification a Reissue Application Form is available on the AIM website </w:t>
      </w:r>
      <w:hyperlink r:id="rId24" w:history="1">
        <w:r w:rsidR="000509D9" w:rsidRPr="003F6E16">
          <w:rPr>
            <w:rStyle w:val="Hyperlink"/>
          </w:rPr>
          <w:t>www.aimqld.com.au/training/studentinfo.htm</w:t>
        </w:r>
      </w:hyperlink>
      <w:r w:rsidR="000509D9" w:rsidRPr="003F6E16">
        <w:t xml:space="preserve">. </w:t>
      </w:r>
      <w:r w:rsidRPr="003F6E16">
        <w:t xml:space="preserve">Prices are as follows:    </w:t>
      </w:r>
    </w:p>
    <w:tbl>
      <w:tblPr>
        <w:tblW w:w="9039" w:type="dxa"/>
        <w:tblLook w:val="01E0" w:firstRow="1" w:lastRow="1" w:firstColumn="1" w:lastColumn="1" w:noHBand="0" w:noVBand="0"/>
      </w:tblPr>
      <w:tblGrid>
        <w:gridCol w:w="3510"/>
        <w:gridCol w:w="4395"/>
        <w:gridCol w:w="1134"/>
      </w:tblGrid>
      <w:tr w:rsidR="0069176B" w:rsidRPr="003F6E16" w:rsidTr="0069176B">
        <w:trPr>
          <w:trHeight w:val="284"/>
        </w:trPr>
        <w:tc>
          <w:tcPr>
            <w:tcW w:w="3510" w:type="dxa"/>
            <w:tcBorders>
              <w:bottom w:val="single" w:sz="4" w:space="0" w:color="A6A6A6"/>
              <w:right w:val="single" w:sz="4" w:space="0" w:color="A6A6A6"/>
            </w:tcBorders>
            <w:shd w:val="clear" w:color="auto" w:fill="F2F2F2"/>
            <w:vAlign w:val="center"/>
          </w:tcPr>
          <w:p w:rsidR="0069176B" w:rsidRPr="003F6E16" w:rsidRDefault="0069176B" w:rsidP="0069176B">
            <w:pPr>
              <w:pStyle w:val="ProposalTableHeading"/>
              <w:jc w:val="center"/>
            </w:pPr>
            <w:r w:rsidRPr="003F6E16">
              <w:t>Certificate</w:t>
            </w:r>
          </w:p>
        </w:tc>
        <w:tc>
          <w:tcPr>
            <w:tcW w:w="4395" w:type="dxa"/>
            <w:tcBorders>
              <w:left w:val="single" w:sz="4" w:space="0" w:color="A6A6A6"/>
              <w:bottom w:val="single" w:sz="4" w:space="0" w:color="A6A6A6"/>
              <w:right w:val="single" w:sz="4" w:space="0" w:color="A6A6A6"/>
            </w:tcBorders>
            <w:shd w:val="clear" w:color="auto" w:fill="F2F2F2"/>
            <w:vAlign w:val="center"/>
          </w:tcPr>
          <w:p w:rsidR="0069176B" w:rsidRPr="003F6E16" w:rsidRDefault="0069176B" w:rsidP="0069176B">
            <w:pPr>
              <w:spacing w:before="60"/>
              <w:jc w:val="center"/>
              <w:rPr>
                <w:rFonts w:cs="Arial"/>
                <w:color w:val="000000"/>
                <w:sz w:val="16"/>
                <w:szCs w:val="16"/>
                <w:lang w:val="en-GB"/>
              </w:rPr>
            </w:pPr>
            <w:r w:rsidRPr="003F6E16">
              <w:rPr>
                <w:rFonts w:cs="Arial"/>
                <w:b/>
                <w:color w:val="000000"/>
                <w:szCs w:val="20"/>
                <w:lang w:val="en-GB"/>
              </w:rPr>
              <w:t>Definition</w:t>
            </w:r>
          </w:p>
        </w:tc>
        <w:tc>
          <w:tcPr>
            <w:tcW w:w="1134" w:type="dxa"/>
            <w:tcBorders>
              <w:left w:val="single" w:sz="4" w:space="0" w:color="A6A6A6"/>
              <w:bottom w:val="single" w:sz="4" w:space="0" w:color="A6A6A6"/>
            </w:tcBorders>
            <w:shd w:val="clear" w:color="auto" w:fill="F2F2F2"/>
            <w:vAlign w:val="center"/>
          </w:tcPr>
          <w:p w:rsidR="0069176B" w:rsidRPr="003F6E16" w:rsidRDefault="0069176B" w:rsidP="0069176B">
            <w:pPr>
              <w:spacing w:before="60"/>
              <w:jc w:val="center"/>
              <w:rPr>
                <w:rFonts w:cs="Arial"/>
                <w:b/>
                <w:color w:val="000000"/>
                <w:szCs w:val="20"/>
                <w:lang w:val="en-GB"/>
              </w:rPr>
            </w:pPr>
            <w:r w:rsidRPr="003F6E16">
              <w:rPr>
                <w:rFonts w:cs="Arial"/>
                <w:b/>
                <w:color w:val="000000"/>
                <w:szCs w:val="20"/>
                <w:lang w:val="en-GB"/>
              </w:rPr>
              <w:t xml:space="preserve">Cost </w:t>
            </w:r>
          </w:p>
        </w:tc>
      </w:tr>
      <w:tr w:rsidR="0069176B" w:rsidRPr="003F6E16" w:rsidTr="0069176B">
        <w:trPr>
          <w:trHeight w:val="284"/>
        </w:trPr>
        <w:tc>
          <w:tcPr>
            <w:tcW w:w="3510" w:type="dxa"/>
            <w:tcBorders>
              <w:bottom w:val="single" w:sz="4" w:space="0" w:color="A6A6A6"/>
              <w:right w:val="single" w:sz="4" w:space="0" w:color="A6A6A6"/>
            </w:tcBorders>
            <w:shd w:val="clear" w:color="auto" w:fill="auto"/>
            <w:vAlign w:val="center"/>
          </w:tcPr>
          <w:p w:rsidR="0069176B" w:rsidRPr="003F6E16" w:rsidRDefault="0069176B" w:rsidP="0069176B">
            <w:pPr>
              <w:rPr>
                <w:rFonts w:cs="Arial"/>
                <w:color w:val="000000"/>
                <w:szCs w:val="20"/>
                <w:lang w:val="en-GB"/>
              </w:rPr>
            </w:pPr>
            <w:r w:rsidRPr="003F6E16">
              <w:rPr>
                <w:rFonts w:cs="Arial"/>
                <w:color w:val="000000"/>
                <w:szCs w:val="20"/>
                <w:lang w:val="en-GB"/>
              </w:rPr>
              <w:t>Statement of Attendance</w:t>
            </w:r>
          </w:p>
        </w:tc>
        <w:tc>
          <w:tcPr>
            <w:tcW w:w="4395" w:type="dxa"/>
            <w:tcBorders>
              <w:left w:val="single" w:sz="4" w:space="0" w:color="A6A6A6"/>
              <w:bottom w:val="single" w:sz="4" w:space="0" w:color="A6A6A6"/>
              <w:right w:val="single" w:sz="4" w:space="0" w:color="A6A6A6"/>
            </w:tcBorders>
            <w:shd w:val="clear" w:color="auto" w:fill="auto"/>
            <w:vAlign w:val="center"/>
          </w:tcPr>
          <w:p w:rsidR="0069176B" w:rsidRPr="003F6E16" w:rsidRDefault="0069176B" w:rsidP="0069176B">
            <w:pPr>
              <w:spacing w:before="60"/>
              <w:rPr>
                <w:rFonts w:cs="Arial"/>
                <w:color w:val="000000"/>
                <w:sz w:val="16"/>
                <w:szCs w:val="16"/>
                <w:lang w:val="en-GB"/>
              </w:rPr>
            </w:pPr>
            <w:r w:rsidRPr="003F6E16">
              <w:rPr>
                <w:rFonts w:cs="Arial"/>
                <w:color w:val="000000"/>
                <w:sz w:val="16"/>
                <w:szCs w:val="16"/>
                <w:lang w:val="en-GB"/>
              </w:rPr>
              <w:t>For attending a training course</w:t>
            </w:r>
          </w:p>
        </w:tc>
        <w:tc>
          <w:tcPr>
            <w:tcW w:w="1134" w:type="dxa"/>
            <w:tcBorders>
              <w:left w:val="single" w:sz="4" w:space="0" w:color="A6A6A6"/>
              <w:bottom w:val="single" w:sz="4" w:space="0" w:color="A6A6A6"/>
            </w:tcBorders>
            <w:shd w:val="clear" w:color="auto" w:fill="auto"/>
            <w:vAlign w:val="center"/>
          </w:tcPr>
          <w:p w:rsidR="0069176B" w:rsidRPr="003F6E16" w:rsidRDefault="0069176B" w:rsidP="0069176B">
            <w:pPr>
              <w:spacing w:before="60"/>
              <w:jc w:val="center"/>
              <w:rPr>
                <w:sz w:val="16"/>
                <w:szCs w:val="16"/>
                <w:lang w:eastAsia="en-US"/>
              </w:rPr>
            </w:pPr>
            <w:r w:rsidRPr="003F6E16">
              <w:rPr>
                <w:sz w:val="16"/>
                <w:szCs w:val="16"/>
                <w:lang w:eastAsia="en-US"/>
              </w:rPr>
              <w:t>$33.00</w:t>
            </w:r>
          </w:p>
        </w:tc>
      </w:tr>
      <w:tr w:rsidR="0069176B" w:rsidRPr="003F6E16" w:rsidTr="0069176B">
        <w:trPr>
          <w:trHeight w:val="284"/>
        </w:trPr>
        <w:tc>
          <w:tcPr>
            <w:tcW w:w="3510" w:type="dxa"/>
            <w:tcBorders>
              <w:top w:val="single" w:sz="4" w:space="0" w:color="A6A6A6"/>
              <w:bottom w:val="single" w:sz="4" w:space="0" w:color="A6A6A6"/>
              <w:right w:val="single" w:sz="4" w:space="0" w:color="A6A6A6"/>
            </w:tcBorders>
            <w:shd w:val="clear" w:color="auto" w:fill="auto"/>
            <w:vAlign w:val="center"/>
          </w:tcPr>
          <w:p w:rsidR="0069176B" w:rsidRPr="003F6E16" w:rsidRDefault="0069176B" w:rsidP="0069176B">
            <w:pPr>
              <w:rPr>
                <w:rFonts w:cs="Arial"/>
                <w:color w:val="000000"/>
                <w:szCs w:val="20"/>
                <w:lang w:val="en-GB"/>
              </w:rPr>
            </w:pPr>
            <w:r w:rsidRPr="003F6E16">
              <w:rPr>
                <w:rFonts w:cs="Arial"/>
                <w:color w:val="000000"/>
                <w:szCs w:val="20"/>
                <w:lang w:val="en-GB"/>
              </w:rPr>
              <w:t>Statement of Attainment</w:t>
            </w:r>
          </w:p>
        </w:tc>
        <w:tc>
          <w:tcPr>
            <w:tcW w:w="4395" w:type="dxa"/>
            <w:tcBorders>
              <w:top w:val="single" w:sz="4" w:space="0" w:color="A6A6A6"/>
              <w:left w:val="single" w:sz="4" w:space="0" w:color="A6A6A6"/>
              <w:bottom w:val="single" w:sz="4" w:space="0" w:color="A6A6A6"/>
              <w:right w:val="single" w:sz="4" w:space="0" w:color="A6A6A6"/>
            </w:tcBorders>
            <w:shd w:val="clear" w:color="auto" w:fill="auto"/>
            <w:vAlign w:val="center"/>
          </w:tcPr>
          <w:p w:rsidR="0069176B" w:rsidRPr="003F6E16" w:rsidRDefault="0069176B" w:rsidP="0069176B">
            <w:pPr>
              <w:spacing w:before="60"/>
              <w:rPr>
                <w:rFonts w:cs="Arial"/>
                <w:color w:val="000000"/>
                <w:sz w:val="16"/>
                <w:szCs w:val="16"/>
                <w:lang w:val="en-GB"/>
              </w:rPr>
            </w:pPr>
            <w:r w:rsidRPr="003F6E16">
              <w:rPr>
                <w:rFonts w:cs="Arial"/>
                <w:color w:val="000000"/>
                <w:sz w:val="16"/>
                <w:szCs w:val="16"/>
                <w:lang w:val="en-GB"/>
              </w:rPr>
              <w:t>For submitting an assessment and being deemed competent for the unit(s) of competency</w:t>
            </w:r>
          </w:p>
        </w:tc>
        <w:tc>
          <w:tcPr>
            <w:tcW w:w="1134" w:type="dxa"/>
            <w:tcBorders>
              <w:top w:val="single" w:sz="4" w:space="0" w:color="A6A6A6"/>
              <w:left w:val="single" w:sz="4" w:space="0" w:color="A6A6A6"/>
              <w:bottom w:val="single" w:sz="4" w:space="0" w:color="A6A6A6"/>
            </w:tcBorders>
            <w:shd w:val="clear" w:color="auto" w:fill="auto"/>
            <w:vAlign w:val="center"/>
          </w:tcPr>
          <w:p w:rsidR="0069176B" w:rsidRPr="003F6E16" w:rsidRDefault="0069176B" w:rsidP="0069176B">
            <w:pPr>
              <w:spacing w:before="60"/>
              <w:jc w:val="center"/>
              <w:rPr>
                <w:sz w:val="16"/>
                <w:szCs w:val="16"/>
                <w:lang w:eastAsia="en-US"/>
              </w:rPr>
            </w:pPr>
            <w:r w:rsidRPr="003F6E16">
              <w:rPr>
                <w:sz w:val="16"/>
                <w:szCs w:val="16"/>
                <w:lang w:eastAsia="en-US"/>
              </w:rPr>
              <w:t>$33.00</w:t>
            </w:r>
          </w:p>
        </w:tc>
      </w:tr>
      <w:tr w:rsidR="0069176B" w:rsidRPr="001A4747" w:rsidTr="0069176B">
        <w:trPr>
          <w:trHeight w:val="284"/>
        </w:trPr>
        <w:tc>
          <w:tcPr>
            <w:tcW w:w="3510" w:type="dxa"/>
            <w:tcBorders>
              <w:top w:val="single" w:sz="4" w:space="0" w:color="A6A6A6"/>
              <w:right w:val="single" w:sz="4" w:space="0" w:color="A6A6A6"/>
            </w:tcBorders>
            <w:shd w:val="clear" w:color="auto" w:fill="auto"/>
            <w:vAlign w:val="center"/>
          </w:tcPr>
          <w:p w:rsidR="0069176B" w:rsidRPr="003F6E16" w:rsidRDefault="0069176B" w:rsidP="0069176B">
            <w:pPr>
              <w:rPr>
                <w:rFonts w:cs="Arial"/>
                <w:color w:val="000000"/>
                <w:szCs w:val="20"/>
                <w:lang w:val="en-GB"/>
              </w:rPr>
            </w:pPr>
            <w:r w:rsidRPr="003F6E16">
              <w:rPr>
                <w:rFonts w:cs="Arial"/>
                <w:color w:val="000000"/>
                <w:szCs w:val="20"/>
                <w:lang w:val="en-GB"/>
              </w:rPr>
              <w:t>Qualification</w:t>
            </w:r>
          </w:p>
        </w:tc>
        <w:tc>
          <w:tcPr>
            <w:tcW w:w="4395" w:type="dxa"/>
            <w:tcBorders>
              <w:top w:val="single" w:sz="4" w:space="0" w:color="A6A6A6"/>
              <w:left w:val="single" w:sz="4" w:space="0" w:color="A6A6A6"/>
              <w:right w:val="single" w:sz="4" w:space="0" w:color="A6A6A6"/>
            </w:tcBorders>
            <w:shd w:val="clear" w:color="auto" w:fill="auto"/>
            <w:vAlign w:val="center"/>
          </w:tcPr>
          <w:p w:rsidR="0069176B" w:rsidRPr="003F6E16" w:rsidRDefault="0069176B" w:rsidP="0069176B">
            <w:pPr>
              <w:spacing w:before="60"/>
              <w:rPr>
                <w:rFonts w:cs="Arial"/>
                <w:color w:val="000000"/>
                <w:sz w:val="16"/>
                <w:szCs w:val="16"/>
                <w:lang w:val="en-GB"/>
              </w:rPr>
            </w:pPr>
            <w:r w:rsidRPr="003F6E16">
              <w:rPr>
                <w:rFonts w:cs="Arial"/>
                <w:color w:val="000000"/>
                <w:sz w:val="16"/>
                <w:szCs w:val="16"/>
                <w:lang w:val="en-GB"/>
              </w:rPr>
              <w:t>For submitting assessment(s) and being deemed competent across a number of units of competency</w:t>
            </w:r>
          </w:p>
        </w:tc>
        <w:tc>
          <w:tcPr>
            <w:tcW w:w="1134" w:type="dxa"/>
            <w:tcBorders>
              <w:top w:val="single" w:sz="4" w:space="0" w:color="A6A6A6"/>
              <w:left w:val="single" w:sz="4" w:space="0" w:color="A6A6A6"/>
            </w:tcBorders>
            <w:shd w:val="clear" w:color="auto" w:fill="auto"/>
            <w:vAlign w:val="center"/>
          </w:tcPr>
          <w:p w:rsidR="0069176B" w:rsidRPr="003F6E16" w:rsidRDefault="0069176B" w:rsidP="0069176B">
            <w:pPr>
              <w:spacing w:before="60"/>
              <w:jc w:val="center"/>
              <w:rPr>
                <w:sz w:val="16"/>
                <w:szCs w:val="16"/>
                <w:lang w:eastAsia="en-US"/>
              </w:rPr>
            </w:pPr>
            <w:r w:rsidRPr="003F6E16">
              <w:rPr>
                <w:sz w:val="16"/>
                <w:szCs w:val="16"/>
                <w:lang w:eastAsia="en-US"/>
              </w:rPr>
              <w:t>$55.00</w:t>
            </w:r>
          </w:p>
        </w:tc>
      </w:tr>
    </w:tbl>
    <w:p w:rsidR="00554B5B" w:rsidRPr="00FE1671" w:rsidRDefault="00554B5B" w:rsidP="00AF749A">
      <w:pPr>
        <w:pStyle w:val="ProposalHeading2"/>
      </w:pPr>
      <w:bookmarkStart w:id="26" w:name="_Toc395527627"/>
      <w:r>
        <w:t>Recognition of Prior Learning</w:t>
      </w:r>
      <w:bookmarkEnd w:id="26"/>
    </w:p>
    <w:p w:rsidR="0069176B" w:rsidRDefault="00554B5B" w:rsidP="0069176B">
      <w:pPr>
        <w:pStyle w:val="Proposalbodytext"/>
      </w:pPr>
      <w:r>
        <w:t>Recognition of Prior Learning (RPL)</w:t>
      </w:r>
      <w:r w:rsidRPr="00FE1671">
        <w:t xml:space="preserve"> </w:t>
      </w:r>
      <w:r>
        <w:t>is a legitimate assessment pathway that enables candidates</w:t>
      </w:r>
      <w:r w:rsidRPr="00FE1671">
        <w:t xml:space="preserve"> </w:t>
      </w:r>
      <w:r>
        <w:t>to demonstrate competence from prior experience and learning. RPL candidates submit a portfolio of evidence to AIM for assessment and undergo a</w:t>
      </w:r>
      <w:r w:rsidR="00EB3B98">
        <w:t xml:space="preserve"> competency conversation </w:t>
      </w:r>
      <w:r>
        <w:t>as part of the assessment process.</w:t>
      </w:r>
      <w:r w:rsidR="0069176B">
        <w:t xml:space="preserve"> </w:t>
      </w:r>
      <w:r>
        <w:t xml:space="preserve">RPL is available for every accredited course that AIM </w:t>
      </w:r>
      <w:r w:rsidR="00FA049F">
        <w:t>o</w:t>
      </w:r>
      <w:r>
        <w:t>ffers.</w:t>
      </w:r>
      <w:r w:rsidR="0069176B">
        <w:t xml:space="preserve"> </w:t>
      </w:r>
      <w:r w:rsidRPr="00FE1671">
        <w:t xml:space="preserve">Please refer to our website for further information on the RPL process: </w:t>
      </w:r>
      <w:hyperlink r:id="rId25" w:history="1">
        <w:r w:rsidR="000509D9" w:rsidRPr="003F6E16">
          <w:rPr>
            <w:rStyle w:val="Hyperlink"/>
          </w:rPr>
          <w:t>www.aimqld.com.au/training/rpl.htm</w:t>
        </w:r>
      </w:hyperlink>
      <w:r w:rsidR="000509D9" w:rsidRPr="003F6E16">
        <w:rPr>
          <w:rStyle w:val="Hyperlink"/>
          <w:color w:val="000000" w:themeColor="text1"/>
          <w:u w:val="none"/>
        </w:rPr>
        <w:t>.</w:t>
      </w:r>
      <w:r w:rsidR="000509D9">
        <w:rPr>
          <w:rStyle w:val="Hyperlink"/>
        </w:rPr>
        <w:t xml:space="preserve"> </w:t>
      </w:r>
    </w:p>
    <w:p w:rsidR="00554B5B" w:rsidRPr="00FE1671" w:rsidRDefault="00554B5B" w:rsidP="0069176B">
      <w:pPr>
        <w:pStyle w:val="ProposalHeading2"/>
      </w:pPr>
      <w:bookmarkStart w:id="27" w:name="_Toc395527628"/>
      <w:r>
        <w:t>Credit Transfer</w:t>
      </w:r>
      <w:bookmarkEnd w:id="27"/>
    </w:p>
    <w:p w:rsidR="00554B5B" w:rsidRDefault="00554B5B" w:rsidP="00554B5B">
      <w:pPr>
        <w:pStyle w:val="Proposalbodytext"/>
      </w:pPr>
      <w:r w:rsidRPr="00FE1671">
        <w:t xml:space="preserve">RTOs in Australia operate within </w:t>
      </w:r>
      <w:r>
        <w:t xml:space="preserve">the Australian Quality </w:t>
      </w:r>
      <w:r w:rsidR="00583919">
        <w:t>Training</w:t>
      </w:r>
      <w:r>
        <w:t xml:space="preserve"> Framework (AQTF)</w:t>
      </w:r>
      <w:r w:rsidR="00B322C6">
        <w:t xml:space="preserve"> or the NVR VET Quality Framework</w:t>
      </w:r>
      <w:r w:rsidRPr="00FE1671">
        <w:t xml:space="preserve">. Statements of Attainment and Qualifications </w:t>
      </w:r>
      <w:r>
        <w:t>issued by other RTOs will be recognised</w:t>
      </w:r>
      <w:r w:rsidRPr="00FE1671">
        <w:t xml:space="preserve"> by AIM</w:t>
      </w:r>
      <w:r w:rsidR="002D3A9B">
        <w:t xml:space="preserve"> and may</w:t>
      </w:r>
      <w:r>
        <w:t xml:space="preserve"> count as credit towards a qualification with AIM.</w:t>
      </w:r>
    </w:p>
    <w:p w:rsidR="00554B5B" w:rsidRPr="00FE1671" w:rsidRDefault="00554B5B" w:rsidP="00554B5B">
      <w:pPr>
        <w:pStyle w:val="Proposalbodytext"/>
      </w:pPr>
      <w:r w:rsidRPr="003F6E16">
        <w:t xml:space="preserve">For further advice, please contact </w:t>
      </w:r>
      <w:r w:rsidR="002D3A9B" w:rsidRPr="003F6E16">
        <w:t>the</w:t>
      </w:r>
      <w:r w:rsidR="009F0BDA" w:rsidRPr="003F6E16">
        <w:t xml:space="preserve"> AIM</w:t>
      </w:r>
      <w:r w:rsidR="002D3A9B" w:rsidRPr="003F6E16">
        <w:t xml:space="preserve"> Client Services team </w:t>
      </w:r>
      <w:r w:rsidRPr="003F6E16">
        <w:t>on 1300 882 895.</w:t>
      </w:r>
    </w:p>
    <w:p w:rsidR="005152F9" w:rsidRPr="00FE1671" w:rsidRDefault="005152F9" w:rsidP="00AF749A">
      <w:pPr>
        <w:pStyle w:val="ProposalHeading2"/>
      </w:pPr>
      <w:bookmarkStart w:id="28" w:name="_Toc395527629"/>
      <w:r w:rsidRPr="00FE1671">
        <w:lastRenderedPageBreak/>
        <w:t>Disciplinary Action</w:t>
      </w:r>
      <w:bookmarkEnd w:id="28"/>
      <w:r w:rsidRPr="00FE1671">
        <w:t xml:space="preserve"> </w:t>
      </w:r>
    </w:p>
    <w:p w:rsidR="005152F9" w:rsidRDefault="00D1768C" w:rsidP="00AF4DF0">
      <w:pPr>
        <w:pStyle w:val="Proposalbodytext"/>
      </w:pPr>
      <w:r>
        <w:t xml:space="preserve">All </w:t>
      </w:r>
      <w:r w:rsidR="003F6E16">
        <w:t>student</w:t>
      </w:r>
      <w:r>
        <w:t>s are entitled to access face to face sessions and workshops free from disruption by others.</w:t>
      </w:r>
      <w:r w:rsidR="000509D9">
        <w:t xml:space="preserve"> If</w:t>
      </w:r>
      <w:r w:rsidR="00724927">
        <w:t xml:space="preserve"> a</w:t>
      </w:r>
      <w:r w:rsidR="005152F9" w:rsidRPr="00FE1671">
        <w:t xml:space="preserve"> </w:t>
      </w:r>
      <w:r w:rsidR="003F6E16">
        <w:t>student</w:t>
      </w:r>
      <w:r w:rsidR="005152F9" w:rsidRPr="00FE1671">
        <w:t xml:space="preserve"> disrupt</w:t>
      </w:r>
      <w:r w:rsidR="000509D9">
        <w:t>s</w:t>
      </w:r>
      <w:r w:rsidR="005152F9" w:rsidRPr="00FE1671">
        <w:t xml:space="preserve"> </w:t>
      </w:r>
      <w:r w:rsidR="00724927">
        <w:t>a</w:t>
      </w:r>
      <w:r w:rsidR="005152F9" w:rsidRPr="00FE1671">
        <w:t xml:space="preserve"> course</w:t>
      </w:r>
      <w:r w:rsidR="00041ADB">
        <w:t xml:space="preserve"> it</w:t>
      </w:r>
      <w:r w:rsidR="005152F9" w:rsidRPr="00FE1671">
        <w:t xml:space="preserve"> will b</w:t>
      </w:r>
      <w:r w:rsidR="00724927">
        <w:t>e brought</w:t>
      </w:r>
      <w:r w:rsidR="00FD1178">
        <w:t xml:space="preserve"> to the attention of the </w:t>
      </w:r>
      <w:r w:rsidR="00EB3B98">
        <w:t xml:space="preserve">RTO Manager. </w:t>
      </w:r>
      <w:r w:rsidR="005152F9" w:rsidRPr="00FE1671">
        <w:t>After this has been noted on three occasions on the day of delivery, th</w:t>
      </w:r>
      <w:r w:rsidR="00583919">
        <w:t xml:space="preserve">e </w:t>
      </w:r>
      <w:r w:rsidR="003F6E16">
        <w:t>student</w:t>
      </w:r>
      <w:r w:rsidR="00583919">
        <w:t xml:space="preserve"> will be removed. </w:t>
      </w:r>
      <w:r w:rsidR="005152F9" w:rsidRPr="00FE1671">
        <w:t xml:space="preserve">On more serious occasions, the </w:t>
      </w:r>
      <w:r w:rsidR="003F6E16">
        <w:t>student</w:t>
      </w:r>
      <w:r w:rsidR="005152F9" w:rsidRPr="00FE1671">
        <w:t xml:space="preserve"> may be directly removed from the class at the discretion of the facilitator, in consultation with the </w:t>
      </w:r>
      <w:r w:rsidR="00EB3B98">
        <w:t>RTO Manager</w:t>
      </w:r>
      <w:r w:rsidR="00583919">
        <w:t xml:space="preserve">. </w:t>
      </w:r>
      <w:r w:rsidR="005152F9" w:rsidRPr="00FE1671">
        <w:t xml:space="preserve">The disciplinary action that </w:t>
      </w:r>
      <w:r w:rsidR="00724927">
        <w:t>is</w:t>
      </w:r>
      <w:r w:rsidR="005152F9" w:rsidRPr="00FE1671">
        <w:t xml:space="preserve"> taken will be recorded on their student record for future reference.  </w:t>
      </w:r>
    </w:p>
    <w:p w:rsidR="00852E24" w:rsidRPr="00FE1671" w:rsidRDefault="00852E24" w:rsidP="00852E24">
      <w:pPr>
        <w:pStyle w:val="ProposalHeading2"/>
      </w:pPr>
      <w:bookmarkStart w:id="29" w:name="_Toc395527630"/>
      <w:r w:rsidRPr="00FE1671">
        <w:t>AIM Contacts</w:t>
      </w:r>
      <w:bookmarkEnd w:id="29"/>
    </w:p>
    <w:tbl>
      <w:tblPr>
        <w:tblW w:w="8953" w:type="dxa"/>
        <w:jc w:val="center"/>
        <w:tblInd w:w="1796" w:type="dxa"/>
        <w:tblBorders>
          <w:insideH w:val="single" w:sz="4" w:space="0" w:color="808080"/>
          <w:insideV w:val="single" w:sz="4" w:space="0" w:color="808080"/>
        </w:tblBorders>
        <w:tblLook w:val="0000" w:firstRow="0" w:lastRow="0" w:firstColumn="0" w:lastColumn="0" w:noHBand="0" w:noVBand="0"/>
      </w:tblPr>
      <w:tblGrid>
        <w:gridCol w:w="3129"/>
        <w:gridCol w:w="1680"/>
        <w:gridCol w:w="1357"/>
        <w:gridCol w:w="2787"/>
      </w:tblGrid>
      <w:tr w:rsidR="00852E24" w:rsidRPr="00FE1671" w:rsidTr="00852E24">
        <w:trPr>
          <w:trHeight w:val="494"/>
          <w:jc w:val="center"/>
        </w:trPr>
        <w:tc>
          <w:tcPr>
            <w:tcW w:w="3129" w:type="dxa"/>
            <w:shd w:val="clear" w:color="auto" w:fill="E6E6E6"/>
          </w:tcPr>
          <w:p w:rsidR="00852E24" w:rsidRPr="00FE1671" w:rsidRDefault="00852E24" w:rsidP="00852E24">
            <w:pPr>
              <w:pStyle w:val="ProposalTableHeading"/>
            </w:pPr>
            <w:r w:rsidRPr="00FE1671">
              <w:t>Area</w:t>
            </w:r>
          </w:p>
        </w:tc>
        <w:tc>
          <w:tcPr>
            <w:tcW w:w="1680" w:type="dxa"/>
            <w:shd w:val="clear" w:color="auto" w:fill="E6E6E6"/>
          </w:tcPr>
          <w:p w:rsidR="00852E24" w:rsidRPr="00FE1671" w:rsidRDefault="00852E24" w:rsidP="00852E24">
            <w:pPr>
              <w:pStyle w:val="ProposalTableHeading"/>
            </w:pPr>
            <w:r w:rsidRPr="00FE1671">
              <w:t>Contact</w:t>
            </w:r>
          </w:p>
        </w:tc>
        <w:tc>
          <w:tcPr>
            <w:tcW w:w="1357" w:type="dxa"/>
            <w:shd w:val="clear" w:color="auto" w:fill="E6E6E6"/>
          </w:tcPr>
          <w:p w:rsidR="00852E24" w:rsidRPr="00FE1671" w:rsidRDefault="00852E24" w:rsidP="00852E24">
            <w:pPr>
              <w:pStyle w:val="ProposalTableHeading"/>
            </w:pPr>
            <w:r w:rsidRPr="00FE1671">
              <w:t>Phone</w:t>
            </w:r>
          </w:p>
        </w:tc>
        <w:tc>
          <w:tcPr>
            <w:tcW w:w="2787" w:type="dxa"/>
            <w:shd w:val="clear" w:color="auto" w:fill="E6E6E6"/>
          </w:tcPr>
          <w:p w:rsidR="00852E24" w:rsidRPr="00FE1671" w:rsidRDefault="00852E24" w:rsidP="00852E24">
            <w:pPr>
              <w:pStyle w:val="ProposalTableHeading"/>
            </w:pPr>
            <w:r w:rsidRPr="00FE1671">
              <w:t>Email Address</w:t>
            </w:r>
          </w:p>
        </w:tc>
      </w:tr>
      <w:tr w:rsidR="00852E24" w:rsidRPr="003F6E16" w:rsidTr="00852E24">
        <w:trPr>
          <w:trHeight w:val="766"/>
          <w:jc w:val="center"/>
        </w:trPr>
        <w:tc>
          <w:tcPr>
            <w:tcW w:w="3129" w:type="dxa"/>
          </w:tcPr>
          <w:p w:rsidR="00852E24" w:rsidRPr="003F6E16" w:rsidRDefault="00852E24" w:rsidP="00852E24">
            <w:pPr>
              <w:pStyle w:val="ProposalTableText"/>
            </w:pPr>
            <w:r w:rsidRPr="003F6E16">
              <w:t>Enrolments, transfers, cancellations, refunds and general enrolment enquiries</w:t>
            </w:r>
          </w:p>
        </w:tc>
        <w:tc>
          <w:tcPr>
            <w:tcW w:w="1680" w:type="dxa"/>
          </w:tcPr>
          <w:p w:rsidR="00852E24" w:rsidRPr="003F6E16" w:rsidRDefault="00852E24" w:rsidP="00852E24">
            <w:pPr>
              <w:pStyle w:val="ProposalTableText"/>
            </w:pPr>
            <w:r w:rsidRPr="003F6E16">
              <w:t>Client Services</w:t>
            </w:r>
          </w:p>
        </w:tc>
        <w:tc>
          <w:tcPr>
            <w:tcW w:w="1357" w:type="dxa"/>
          </w:tcPr>
          <w:p w:rsidR="00852E24" w:rsidRPr="003F6E16" w:rsidRDefault="00852E24" w:rsidP="00852E24">
            <w:pPr>
              <w:pStyle w:val="ProposalTableText"/>
            </w:pPr>
            <w:r w:rsidRPr="003F6E16">
              <w:t>1300 882 895</w:t>
            </w:r>
          </w:p>
        </w:tc>
        <w:tc>
          <w:tcPr>
            <w:tcW w:w="2787" w:type="dxa"/>
          </w:tcPr>
          <w:p w:rsidR="00852E24" w:rsidRPr="003F6E16" w:rsidRDefault="00EC3BEC" w:rsidP="00852E24">
            <w:pPr>
              <w:pStyle w:val="ProposalTableText"/>
              <w:rPr>
                <w:bCs/>
              </w:rPr>
            </w:pPr>
            <w:hyperlink r:id="rId26" w:history="1">
              <w:r w:rsidR="00852E24" w:rsidRPr="003F6E16">
                <w:rPr>
                  <w:rStyle w:val="Hyperlink"/>
                  <w:bCs/>
                  <w:szCs w:val="22"/>
                </w:rPr>
                <w:t>courses@aimqld.com.au</w:t>
              </w:r>
            </w:hyperlink>
            <w:r w:rsidR="00852E24" w:rsidRPr="003F6E16">
              <w:rPr>
                <w:bCs/>
              </w:rPr>
              <w:t xml:space="preserve"> </w:t>
            </w:r>
          </w:p>
        </w:tc>
      </w:tr>
      <w:tr w:rsidR="00852E24" w:rsidRPr="00FE1671" w:rsidTr="00852E24">
        <w:trPr>
          <w:trHeight w:val="362"/>
          <w:jc w:val="center"/>
        </w:trPr>
        <w:tc>
          <w:tcPr>
            <w:tcW w:w="3129" w:type="dxa"/>
          </w:tcPr>
          <w:p w:rsidR="00852E24" w:rsidRPr="003F6E16" w:rsidRDefault="00852E24" w:rsidP="00852E24">
            <w:pPr>
              <w:pStyle w:val="ProposalTableText"/>
            </w:pPr>
            <w:r w:rsidRPr="003F6E16">
              <w:t xml:space="preserve">Assessments and assessment support </w:t>
            </w:r>
          </w:p>
        </w:tc>
        <w:tc>
          <w:tcPr>
            <w:tcW w:w="1680" w:type="dxa"/>
          </w:tcPr>
          <w:p w:rsidR="00852E24" w:rsidRPr="003F6E16" w:rsidRDefault="00852E24" w:rsidP="00852E24">
            <w:pPr>
              <w:pStyle w:val="ProposalTableText"/>
            </w:pPr>
            <w:r w:rsidRPr="003F6E16">
              <w:t xml:space="preserve">Assessment Coordinator </w:t>
            </w:r>
          </w:p>
        </w:tc>
        <w:tc>
          <w:tcPr>
            <w:tcW w:w="1357" w:type="dxa"/>
          </w:tcPr>
          <w:p w:rsidR="00852E24" w:rsidRPr="003F6E16" w:rsidRDefault="00852E24" w:rsidP="00852E24">
            <w:pPr>
              <w:pStyle w:val="ProposalTableText"/>
            </w:pPr>
            <w:r w:rsidRPr="003F6E16">
              <w:t>1300 882 895</w:t>
            </w:r>
          </w:p>
        </w:tc>
        <w:tc>
          <w:tcPr>
            <w:tcW w:w="2787" w:type="dxa"/>
          </w:tcPr>
          <w:p w:rsidR="00852E24" w:rsidRPr="00FE1671" w:rsidRDefault="00EC3BEC" w:rsidP="00852E24">
            <w:pPr>
              <w:pStyle w:val="ProposalTableText"/>
              <w:rPr>
                <w:bCs/>
              </w:rPr>
            </w:pPr>
            <w:hyperlink r:id="rId27" w:history="1">
              <w:r w:rsidR="00852E24" w:rsidRPr="003F6E16">
                <w:rPr>
                  <w:rStyle w:val="Hyperlink"/>
                  <w:bCs/>
                  <w:szCs w:val="22"/>
                </w:rPr>
                <w:t>assessment@aimqld.com.au</w:t>
              </w:r>
            </w:hyperlink>
            <w:r w:rsidR="00852E24" w:rsidRPr="00FE1671">
              <w:rPr>
                <w:bCs/>
              </w:rPr>
              <w:t xml:space="preserve"> </w:t>
            </w:r>
          </w:p>
        </w:tc>
      </w:tr>
    </w:tbl>
    <w:p w:rsidR="00C83DC8" w:rsidRPr="00AD2E61" w:rsidRDefault="00C83DC8" w:rsidP="00D2463B">
      <w:pPr>
        <w:pStyle w:val="ProposalHeading1"/>
      </w:pPr>
      <w:bookmarkStart w:id="30" w:name="_Toc269374316"/>
      <w:bookmarkStart w:id="31" w:name="_Toc395527631"/>
      <w:r>
        <w:lastRenderedPageBreak/>
        <w:t>AIM Assessment Guid</w:t>
      </w:r>
      <w:bookmarkEnd w:id="30"/>
      <w:r>
        <w:t>ance</w:t>
      </w:r>
      <w:bookmarkEnd w:id="31"/>
    </w:p>
    <w:p w:rsidR="00D02BEE" w:rsidRDefault="00D02BEE" w:rsidP="00D02BEE">
      <w:pPr>
        <w:pStyle w:val="Proposalbodytext"/>
      </w:pPr>
      <w:r w:rsidRPr="00FE1671">
        <w:t>AIM</w:t>
      </w:r>
      <w:r>
        <w:t xml:space="preserve"> understands</w:t>
      </w:r>
      <w:r w:rsidRPr="00FE1671">
        <w:t xml:space="preserve"> the time constraints that </w:t>
      </w:r>
      <w:r w:rsidR="003F6E16">
        <w:t>student</w:t>
      </w:r>
      <w:r>
        <w:t>s</w:t>
      </w:r>
      <w:r w:rsidRPr="00FE1671">
        <w:t xml:space="preserve"> are under to complete assessments and go about their daily lives. </w:t>
      </w:r>
      <w:r>
        <w:t>AIM strongly supports</w:t>
      </w:r>
      <w:r w:rsidRPr="00FE1671">
        <w:t xml:space="preserve"> completing assessments</w:t>
      </w:r>
      <w:r>
        <w:t xml:space="preserve"> when</w:t>
      </w:r>
      <w:r w:rsidRPr="00FE1671">
        <w:t xml:space="preserve"> the information is still fresh and relevant in your mind. </w:t>
      </w:r>
    </w:p>
    <w:p w:rsidR="00860F46" w:rsidRPr="00FE1671" w:rsidRDefault="00860F46" w:rsidP="00852E24">
      <w:pPr>
        <w:pStyle w:val="ProposalHeading2"/>
      </w:pPr>
      <w:bookmarkStart w:id="32" w:name="_Toc395527632"/>
      <w:r>
        <w:t>Assessment Completion Timeframes</w:t>
      </w:r>
      <w:r w:rsidR="00852E24">
        <w:t xml:space="preserve"> </w:t>
      </w:r>
      <w:r w:rsidR="00112670">
        <w:t>–</w:t>
      </w:r>
      <w:r w:rsidR="00852E24">
        <w:t xml:space="preserve"> </w:t>
      </w:r>
      <w:r w:rsidR="00901ACC">
        <w:t>Short Courses</w:t>
      </w:r>
      <w:bookmarkEnd w:id="32"/>
    </w:p>
    <w:p w:rsidR="00901ACC" w:rsidRDefault="00901ACC" w:rsidP="00860F46">
      <w:pPr>
        <w:pStyle w:val="Proposalbodytext"/>
      </w:pPr>
      <w:r>
        <w:t>For short courses where the assessment is based on one unit of competency</w:t>
      </w:r>
      <w:r w:rsidR="00860F46" w:rsidRPr="00FE1671">
        <w:t xml:space="preserve"> there is a </w:t>
      </w:r>
      <w:r w:rsidR="00EC3BEC">
        <w:t>6</w:t>
      </w:r>
      <w:r w:rsidR="00860F46" w:rsidRPr="00FE1671">
        <w:t xml:space="preserve"> week time limit from the day the course is run to when the assessment </w:t>
      </w:r>
      <w:r w:rsidR="00860F46">
        <w:t>should</w:t>
      </w:r>
      <w:r w:rsidR="00860F46" w:rsidRPr="00FE1671">
        <w:t xml:space="preserve"> be submitted. </w:t>
      </w:r>
      <w:r w:rsidR="00D02BEE">
        <w:t xml:space="preserve"> </w:t>
      </w:r>
    </w:p>
    <w:p w:rsidR="00901ACC" w:rsidRDefault="00860F46" w:rsidP="00901ACC">
      <w:pPr>
        <w:pStyle w:val="Proposalbodytext"/>
      </w:pPr>
      <w:r w:rsidRPr="00FE1671">
        <w:t xml:space="preserve">For </w:t>
      </w:r>
      <w:r w:rsidR="00901ACC">
        <w:t xml:space="preserve">short courses where the assessment is based on </w:t>
      </w:r>
      <w:r w:rsidR="00901ACC">
        <w:t>two or more</w:t>
      </w:r>
      <w:r w:rsidR="00901ACC">
        <w:t xml:space="preserve"> unit</w:t>
      </w:r>
      <w:r w:rsidR="00901ACC">
        <w:t>s</w:t>
      </w:r>
      <w:r w:rsidR="00901ACC">
        <w:t xml:space="preserve"> of competency</w:t>
      </w:r>
      <w:r w:rsidR="00901ACC" w:rsidRPr="00FE1671">
        <w:t xml:space="preserve"> there is a </w:t>
      </w:r>
      <w:r w:rsidR="00901ACC">
        <w:t>12</w:t>
      </w:r>
      <w:r w:rsidR="00901ACC" w:rsidRPr="00FE1671">
        <w:t xml:space="preserve"> week time limit from the day the course is run to when the assessment </w:t>
      </w:r>
      <w:r w:rsidR="00901ACC">
        <w:t>should</w:t>
      </w:r>
      <w:r w:rsidR="00901ACC" w:rsidRPr="00FE1671">
        <w:t xml:space="preserve"> be submitted. </w:t>
      </w:r>
      <w:r w:rsidR="00901ACC">
        <w:t xml:space="preserve"> </w:t>
      </w:r>
    </w:p>
    <w:p w:rsidR="00860F46" w:rsidRDefault="00860F46" w:rsidP="00860F46">
      <w:pPr>
        <w:pStyle w:val="Proposalbodytext"/>
      </w:pPr>
      <w:r w:rsidRPr="00FE1671">
        <w:t xml:space="preserve"> </w:t>
      </w:r>
      <w:r>
        <w:t>I</w:t>
      </w:r>
      <w:r w:rsidRPr="00FE1671">
        <w:t xml:space="preserve">f you cannot submit the assessment by the due date you will need to fill out </w:t>
      </w:r>
      <w:r>
        <w:t xml:space="preserve">and send to AIM </w:t>
      </w:r>
      <w:r w:rsidRPr="00FE1671">
        <w:t xml:space="preserve">an Application </w:t>
      </w:r>
      <w:r>
        <w:t>for Extension</w:t>
      </w:r>
      <w:r w:rsidRPr="00FE1671">
        <w:t xml:space="preserve"> form</w:t>
      </w:r>
      <w:r>
        <w:t xml:space="preserve"> located on the AIM website</w:t>
      </w:r>
      <w:r w:rsidR="000317D7">
        <w:t xml:space="preserve"> student Information page.</w:t>
      </w:r>
      <w:r w:rsidRPr="00FE1671">
        <w:t xml:space="preserve"> </w:t>
      </w:r>
    </w:p>
    <w:p w:rsidR="00860F46" w:rsidRPr="00FE1671" w:rsidRDefault="00852E24" w:rsidP="00852E24">
      <w:pPr>
        <w:pStyle w:val="ProposalHeading2"/>
      </w:pPr>
      <w:bookmarkStart w:id="33" w:name="_Toc395527633"/>
      <w:r>
        <w:t>Assessment Completion Timeframes</w:t>
      </w:r>
      <w:r w:rsidR="00112670">
        <w:t xml:space="preserve"> – </w:t>
      </w:r>
      <w:r w:rsidR="00860F46" w:rsidRPr="00FE1671">
        <w:t>Full Qualification</w:t>
      </w:r>
      <w:bookmarkEnd w:id="33"/>
    </w:p>
    <w:p w:rsidR="00860F46" w:rsidRPr="00FE1671" w:rsidRDefault="00860F46" w:rsidP="00860F46">
      <w:pPr>
        <w:pStyle w:val="Proposalbodytext"/>
      </w:pPr>
      <w:r w:rsidRPr="00FE1671">
        <w:t xml:space="preserve">You have two years to complete all units of study </w:t>
      </w:r>
      <w:r w:rsidR="00D02BEE">
        <w:t xml:space="preserve">within a </w:t>
      </w:r>
      <w:r w:rsidRPr="00FE1671">
        <w:t>qualification. For example</w:t>
      </w:r>
      <w:r>
        <w:t>,</w:t>
      </w:r>
      <w:r w:rsidRPr="00FE1671">
        <w:t xml:space="preserve"> </w:t>
      </w:r>
      <w:r>
        <w:t>i</w:t>
      </w:r>
      <w:r w:rsidRPr="00FE1671">
        <w:t xml:space="preserve">f you are enrolled in the Diploma of Management and your first workshop is on </w:t>
      </w:r>
      <w:r>
        <w:t>1</w:t>
      </w:r>
      <w:r w:rsidRPr="00FE1671">
        <w:t xml:space="preserve"> October 201</w:t>
      </w:r>
      <w:r w:rsidR="00BE1854">
        <w:t>5</w:t>
      </w:r>
      <w:r w:rsidRPr="00FE1671">
        <w:t xml:space="preserve"> you will need to complete all relevant units of study by </w:t>
      </w:r>
      <w:r>
        <w:t>1</w:t>
      </w:r>
      <w:r w:rsidR="000509D9">
        <w:t xml:space="preserve"> October 201</w:t>
      </w:r>
      <w:r w:rsidR="00BE1854">
        <w:t>7</w:t>
      </w:r>
      <w:r w:rsidRPr="00FE1671">
        <w:t xml:space="preserve">. If an extension of time is required </w:t>
      </w:r>
      <w:r>
        <w:t xml:space="preserve">for individual units during this time, </w:t>
      </w:r>
      <w:r w:rsidRPr="00FE1671">
        <w:t xml:space="preserve">you will need to follow the same process as outlined above. </w:t>
      </w:r>
    </w:p>
    <w:p w:rsidR="00D02BEE" w:rsidRDefault="00D02BEE" w:rsidP="00D02BEE">
      <w:pPr>
        <w:pStyle w:val="Proposalbodytext"/>
      </w:pPr>
      <w:r>
        <w:t xml:space="preserve">NOTE: </w:t>
      </w:r>
      <w:r w:rsidR="00860F46" w:rsidRPr="00FE1671">
        <w:t>When enrolled in a full qualification</w:t>
      </w:r>
      <w:r w:rsidR="00901ACC">
        <w:t xml:space="preserve"> composed of multiple short courses</w:t>
      </w:r>
      <w:r w:rsidR="00860F46" w:rsidRPr="00FE1671">
        <w:t xml:space="preserve"> the </w:t>
      </w:r>
      <w:r w:rsidR="00EC3BEC">
        <w:t>6</w:t>
      </w:r>
      <w:r w:rsidR="00860F46" w:rsidRPr="00FE1671">
        <w:t xml:space="preserve"> week time frame applies for each individual assessment. The </w:t>
      </w:r>
      <w:r w:rsidR="00860F46">
        <w:t xml:space="preserve">two </w:t>
      </w:r>
      <w:r w:rsidR="00860F46" w:rsidRPr="00FE1671">
        <w:t xml:space="preserve">year time frame is to complete </w:t>
      </w:r>
      <w:r w:rsidR="000509D9">
        <w:t xml:space="preserve">ALL </w:t>
      </w:r>
      <w:r w:rsidR="00860F46" w:rsidRPr="00FE1671">
        <w:t xml:space="preserve">units of study </w:t>
      </w:r>
      <w:r w:rsidR="00860F46">
        <w:t>towards</w:t>
      </w:r>
      <w:r w:rsidR="00860F46" w:rsidRPr="00FE1671">
        <w:t xml:space="preserve"> </w:t>
      </w:r>
      <w:r>
        <w:t>a qualification.</w:t>
      </w:r>
    </w:p>
    <w:p w:rsidR="00D02BEE" w:rsidRPr="00CD627D" w:rsidRDefault="000509D9" w:rsidP="00D02BEE">
      <w:pPr>
        <w:pStyle w:val="ProposalHeading2"/>
      </w:pPr>
      <w:bookmarkStart w:id="34" w:name="_Toc395527634"/>
      <w:r>
        <w:t>Before Starting the A</w:t>
      </w:r>
      <w:r w:rsidR="00D02BEE">
        <w:t>ssessment</w:t>
      </w:r>
      <w:bookmarkEnd w:id="34"/>
    </w:p>
    <w:p w:rsidR="00D02BEE" w:rsidRPr="00CD627D" w:rsidRDefault="00D02BEE" w:rsidP="00B2387F">
      <w:pPr>
        <w:pStyle w:val="ProposalBullet1"/>
      </w:pPr>
      <w:r>
        <w:t xml:space="preserve">Carefully read through </w:t>
      </w:r>
      <w:r w:rsidRPr="00CD627D">
        <w:t xml:space="preserve">the Assessment </w:t>
      </w:r>
      <w:r>
        <w:t>Kit</w:t>
      </w:r>
    </w:p>
    <w:p w:rsidR="00D02BEE" w:rsidRPr="00CD627D" w:rsidRDefault="00D02BEE" w:rsidP="00B2387F">
      <w:pPr>
        <w:pStyle w:val="ProposalBullet1"/>
      </w:pPr>
      <w:r w:rsidRPr="00CD627D">
        <w:t>Think about what is being asked of you</w:t>
      </w:r>
    </w:p>
    <w:p w:rsidR="00D02BEE" w:rsidRPr="00CD627D" w:rsidRDefault="00D02BEE" w:rsidP="00B2387F">
      <w:pPr>
        <w:pStyle w:val="ProposalBullet1"/>
      </w:pPr>
      <w:r w:rsidRPr="00CD627D">
        <w:t>Become familiar with the</w:t>
      </w:r>
      <w:r>
        <w:t xml:space="preserve"> unit of</w:t>
      </w:r>
      <w:r w:rsidRPr="00CD627D">
        <w:t xml:space="preserve"> competency</w:t>
      </w:r>
      <w:r>
        <w:t xml:space="preserve"> that will be </w:t>
      </w:r>
      <w:r w:rsidRPr="00CD627D">
        <w:t xml:space="preserve">assessed </w:t>
      </w:r>
    </w:p>
    <w:p w:rsidR="00D02BEE" w:rsidRDefault="00D02BEE" w:rsidP="00B2387F">
      <w:pPr>
        <w:pStyle w:val="ProposalBullet1"/>
      </w:pPr>
      <w:r w:rsidRPr="00CD627D">
        <w:t>Plan the time you wi</w:t>
      </w:r>
      <w:r>
        <w:t>ll need to answer the questions</w:t>
      </w:r>
    </w:p>
    <w:p w:rsidR="00D02BEE" w:rsidRPr="003F6E16" w:rsidRDefault="00D02BEE" w:rsidP="00B2387F">
      <w:pPr>
        <w:pStyle w:val="ProposalBullet1"/>
        <w:numPr>
          <w:ilvl w:val="0"/>
          <w:numId w:val="15"/>
        </w:numPr>
        <w:rPr>
          <w:rStyle w:val="Hyperlink"/>
        </w:rPr>
      </w:pPr>
      <w:r w:rsidRPr="003F6E16">
        <w:t xml:space="preserve">If you have any problems understanding or answering a question or task please seek clarity from the Assessment Coordinator on 1300 882 895 or via </w:t>
      </w:r>
      <w:r w:rsidRPr="003F6E16">
        <w:rPr>
          <w:rStyle w:val="Hyperlink"/>
        </w:rPr>
        <w:t>assessment@aimqld.com.au</w:t>
      </w:r>
    </w:p>
    <w:p w:rsidR="00D02BEE" w:rsidRPr="00D02BEE" w:rsidRDefault="00D02BEE" w:rsidP="00D02BEE">
      <w:pPr>
        <w:pStyle w:val="ProposalHeading2"/>
      </w:pPr>
      <w:bookmarkStart w:id="35" w:name="_Toc395527635"/>
      <w:r w:rsidRPr="00D02BEE">
        <w:t>Confidentiality</w:t>
      </w:r>
      <w:bookmarkEnd w:id="35"/>
    </w:p>
    <w:p w:rsidR="00D02BEE" w:rsidRPr="00931B1F" w:rsidRDefault="00D02BEE" w:rsidP="00D02BEE">
      <w:pPr>
        <w:pStyle w:val="Proposalbodytext"/>
      </w:pPr>
      <w:r w:rsidRPr="00931B1F">
        <w:t>If you have concerns over the confidential nature of the information in your submission please speak to AIM. AIM assessors and other staff are bound by the Privacy Act. When you submit an assessment with AIM you can be assured that we will treat all workplace information with care.</w:t>
      </w:r>
    </w:p>
    <w:p w:rsidR="00D02BEE" w:rsidRPr="00931B1F" w:rsidRDefault="00D02BEE" w:rsidP="00B2387F">
      <w:pPr>
        <w:pStyle w:val="ProposalBullet1"/>
      </w:pPr>
      <w:r w:rsidRPr="00931B1F">
        <w:t xml:space="preserve">All assessment documentation is treated as commercial in confidence. </w:t>
      </w:r>
    </w:p>
    <w:p w:rsidR="00D02BEE" w:rsidRPr="00931B1F" w:rsidRDefault="00D02BEE" w:rsidP="00B2387F">
      <w:pPr>
        <w:pStyle w:val="ProposalBullet1"/>
      </w:pPr>
      <w:r w:rsidRPr="00931B1F">
        <w:t>All materials submitted will only be used for the purpose of assessment and will be stored securely. Only qualified assessors and administration staff involved in the assessment process will have access to student assessments.</w:t>
      </w:r>
    </w:p>
    <w:p w:rsidR="00C83DC8" w:rsidRDefault="00EB3B98" w:rsidP="00852E24">
      <w:pPr>
        <w:pStyle w:val="ProposalHeading2"/>
      </w:pPr>
      <w:bookmarkStart w:id="36" w:name="_Toc395527636"/>
      <w:r>
        <w:lastRenderedPageBreak/>
        <w:t xml:space="preserve">Suggested Assessment </w:t>
      </w:r>
      <w:r w:rsidR="00C83DC8">
        <w:t>Timeframes</w:t>
      </w:r>
      <w:bookmarkEnd w:id="36"/>
    </w:p>
    <w:p w:rsidR="00C83DC8" w:rsidRPr="00727B07" w:rsidRDefault="00C83DC8" w:rsidP="00C83DC8">
      <w:pPr>
        <w:pStyle w:val="Proposalbodytext"/>
      </w:pPr>
      <w:r w:rsidRPr="00727B07">
        <w:t>Set yourself approximately:</w:t>
      </w:r>
    </w:p>
    <w:p w:rsidR="00C83DC8" w:rsidRPr="00727B07" w:rsidRDefault="00E827C3" w:rsidP="00B2387F">
      <w:pPr>
        <w:pStyle w:val="ProposalBullet1"/>
      </w:pPr>
      <w:r>
        <w:t>8</w:t>
      </w:r>
      <w:r w:rsidR="000509D9">
        <w:t>-</w:t>
      </w:r>
      <w:r>
        <w:t>10</w:t>
      </w:r>
      <w:r w:rsidR="00C83DC8" w:rsidRPr="00727B07">
        <w:t xml:space="preserve"> hours</w:t>
      </w:r>
      <w:r w:rsidR="003470AE">
        <w:t xml:space="preserve"> per competency</w:t>
      </w:r>
      <w:r w:rsidR="00C83DC8" w:rsidRPr="00727B07">
        <w:t xml:space="preserve"> </w:t>
      </w:r>
      <w:r w:rsidR="00C83DC8">
        <w:t>to complete</w:t>
      </w:r>
      <w:r w:rsidR="00C83DC8" w:rsidRPr="00727B07">
        <w:t xml:space="preserve"> each Certificate IV</w:t>
      </w:r>
      <w:r w:rsidR="003470AE">
        <w:t xml:space="preserve"> level</w:t>
      </w:r>
      <w:r w:rsidR="00C83DC8" w:rsidRPr="00727B07">
        <w:t xml:space="preserve"> assessment</w:t>
      </w:r>
    </w:p>
    <w:p w:rsidR="00C83DC8" w:rsidRDefault="00E827C3" w:rsidP="00B2387F">
      <w:pPr>
        <w:pStyle w:val="ProposalBullet1"/>
      </w:pPr>
      <w:r>
        <w:t>10</w:t>
      </w:r>
      <w:r w:rsidR="000509D9">
        <w:t>-</w:t>
      </w:r>
      <w:r>
        <w:t>15</w:t>
      </w:r>
      <w:r w:rsidR="00C83DC8">
        <w:t xml:space="preserve"> </w:t>
      </w:r>
      <w:r w:rsidR="00C83DC8" w:rsidRPr="00727B07">
        <w:t xml:space="preserve">hours </w:t>
      </w:r>
      <w:r w:rsidR="003470AE">
        <w:t>per competency to complete each</w:t>
      </w:r>
      <w:r w:rsidR="00C83DC8" w:rsidRPr="00727B07">
        <w:t xml:space="preserve"> Diploma</w:t>
      </w:r>
      <w:r w:rsidR="00C83DC8">
        <w:t xml:space="preserve"> or Advanced Diploma</w:t>
      </w:r>
      <w:r w:rsidR="00C83DC8" w:rsidRPr="00727B07">
        <w:t xml:space="preserve"> </w:t>
      </w:r>
      <w:r w:rsidR="003470AE">
        <w:t>level assessment</w:t>
      </w:r>
    </w:p>
    <w:p w:rsidR="003470AE" w:rsidRPr="003470AE" w:rsidRDefault="003470AE" w:rsidP="00AF749A">
      <w:pPr>
        <w:pStyle w:val="ProposalHeading2"/>
      </w:pPr>
      <w:bookmarkStart w:id="37" w:name="_Toc395527637"/>
      <w:r w:rsidRPr="003470AE">
        <w:t xml:space="preserve">Assessment </w:t>
      </w:r>
      <w:r>
        <w:t>Guide</w:t>
      </w:r>
      <w:bookmarkEnd w:id="37"/>
    </w:p>
    <w:p w:rsidR="00C83DC8" w:rsidRDefault="00C83DC8" w:rsidP="00C83DC8">
      <w:pPr>
        <w:pStyle w:val="Proposalbodytext"/>
      </w:pPr>
      <w:r>
        <w:t>Use the table below as a reference</w:t>
      </w:r>
      <w:r w:rsidR="003470AE">
        <w:t xml:space="preserve"> point for</w:t>
      </w:r>
      <w:r>
        <w:t xml:space="preserve"> your assessment. It is important to note that t</w:t>
      </w:r>
      <w:r w:rsidRPr="0064660C">
        <w:t>he volume of words is less important than answering the question fully and accurately.</w:t>
      </w:r>
    </w:p>
    <w:p w:rsidR="00C83DC8" w:rsidRPr="0064660C" w:rsidRDefault="00C83DC8" w:rsidP="00C83DC8">
      <w:pPr>
        <w:rPr>
          <w:rFonts w:cs="Arial"/>
          <w:color w:val="000000"/>
          <w:szCs w:val="20"/>
          <w:lang w:val="en-GB"/>
        </w:rPr>
      </w:pPr>
    </w:p>
    <w:tbl>
      <w:tblPr>
        <w:tblW w:w="8674" w:type="dxa"/>
        <w:tblBorders>
          <w:insideH w:val="single" w:sz="4" w:space="0" w:color="7F7F7F"/>
          <w:insideV w:val="single" w:sz="4" w:space="0" w:color="7F7F7F"/>
        </w:tblBorders>
        <w:tblLook w:val="01E0" w:firstRow="1" w:lastRow="1" w:firstColumn="1" w:lastColumn="1" w:noHBand="0" w:noVBand="0"/>
      </w:tblPr>
      <w:tblGrid>
        <w:gridCol w:w="1476"/>
        <w:gridCol w:w="4846"/>
        <w:gridCol w:w="2352"/>
      </w:tblGrid>
      <w:tr w:rsidR="00C83DC8" w:rsidTr="00A45D88">
        <w:trPr>
          <w:trHeight w:val="185"/>
        </w:trPr>
        <w:tc>
          <w:tcPr>
            <w:tcW w:w="1476" w:type="dxa"/>
            <w:shd w:val="pct5" w:color="auto" w:fill="auto"/>
            <w:tcMar>
              <w:top w:w="85" w:type="dxa"/>
              <w:left w:w="85" w:type="dxa"/>
              <w:bottom w:w="85" w:type="dxa"/>
              <w:right w:w="85" w:type="dxa"/>
            </w:tcMar>
          </w:tcPr>
          <w:p w:rsidR="00C83DC8" w:rsidRPr="0064660C" w:rsidRDefault="00C83DC8" w:rsidP="00C47C12"/>
        </w:tc>
        <w:tc>
          <w:tcPr>
            <w:tcW w:w="4846" w:type="dxa"/>
            <w:shd w:val="clear" w:color="auto" w:fill="F3F3F3"/>
            <w:tcMar>
              <w:top w:w="85" w:type="dxa"/>
              <w:left w:w="85" w:type="dxa"/>
              <w:bottom w:w="85" w:type="dxa"/>
              <w:right w:w="85" w:type="dxa"/>
            </w:tcMar>
          </w:tcPr>
          <w:p w:rsidR="00C83DC8" w:rsidRDefault="00C83DC8" w:rsidP="00AF749A">
            <w:pPr>
              <w:pStyle w:val="ProposalTableHeading"/>
            </w:pPr>
            <w:r>
              <w:t>Guide to assessment answers</w:t>
            </w:r>
          </w:p>
        </w:tc>
        <w:tc>
          <w:tcPr>
            <w:tcW w:w="2352" w:type="dxa"/>
            <w:shd w:val="clear" w:color="auto" w:fill="F3F3F3"/>
            <w:tcMar>
              <w:top w:w="85" w:type="dxa"/>
              <w:left w:w="85" w:type="dxa"/>
              <w:bottom w:w="85" w:type="dxa"/>
              <w:right w:w="85" w:type="dxa"/>
            </w:tcMar>
          </w:tcPr>
          <w:p w:rsidR="00C83DC8" w:rsidRDefault="00C83DC8" w:rsidP="00AF749A">
            <w:pPr>
              <w:pStyle w:val="ProposalTableHeading"/>
            </w:pPr>
            <w:r>
              <w:t>Approximate guide to length of answers</w:t>
            </w:r>
          </w:p>
        </w:tc>
      </w:tr>
      <w:tr w:rsidR="00C83DC8" w:rsidTr="00A45D88">
        <w:trPr>
          <w:trHeight w:val="185"/>
        </w:trPr>
        <w:tc>
          <w:tcPr>
            <w:tcW w:w="1476" w:type="dxa"/>
            <w:shd w:val="pct5" w:color="auto" w:fill="auto"/>
            <w:tcMar>
              <w:top w:w="85" w:type="dxa"/>
              <w:left w:w="85" w:type="dxa"/>
              <w:bottom w:w="85" w:type="dxa"/>
              <w:right w:w="85" w:type="dxa"/>
            </w:tcMar>
          </w:tcPr>
          <w:p w:rsidR="00C83DC8" w:rsidRPr="0064660C" w:rsidRDefault="00C83DC8" w:rsidP="00AF749A">
            <w:pPr>
              <w:pStyle w:val="ProposalTableHeading"/>
            </w:pPr>
            <w:r w:rsidRPr="0064660C">
              <w:t>Certificate IV (AQF level 4)</w:t>
            </w:r>
          </w:p>
        </w:tc>
        <w:tc>
          <w:tcPr>
            <w:tcW w:w="4846" w:type="dxa"/>
            <w:shd w:val="clear" w:color="auto" w:fill="auto"/>
            <w:tcMar>
              <w:top w:w="85" w:type="dxa"/>
              <w:left w:w="85" w:type="dxa"/>
              <w:bottom w:w="85" w:type="dxa"/>
              <w:right w:w="85" w:type="dxa"/>
            </w:tcMar>
          </w:tcPr>
          <w:p w:rsidR="00C83DC8" w:rsidRDefault="00C83DC8" w:rsidP="00C812C6">
            <w:pPr>
              <w:pStyle w:val="ProposalTableBullet1"/>
            </w:pPr>
            <w:r>
              <w:t>Your answers may in</w:t>
            </w:r>
            <w:r w:rsidR="000509D9">
              <w:t xml:space="preserve">clude lists using bullet </w:t>
            </w:r>
            <w:proofErr w:type="gramStart"/>
            <w:r w:rsidR="000509D9">
              <w:t>points,</w:t>
            </w:r>
            <w:proofErr w:type="gramEnd"/>
            <w:r>
              <w:t xml:space="preserve"> however sentences and short paragraphs are preferred.</w:t>
            </w:r>
          </w:p>
          <w:p w:rsidR="00C83DC8" w:rsidRDefault="00C83DC8" w:rsidP="00C812C6">
            <w:pPr>
              <w:pStyle w:val="ProposalTableBullet1"/>
            </w:pPr>
            <w:r>
              <w:t>Examples of how you apply concepts at work are required. The examples you give must be realistic and achievable for your organisation.</w:t>
            </w:r>
          </w:p>
          <w:p w:rsidR="00C83DC8" w:rsidRDefault="00C83DC8" w:rsidP="00C812C6">
            <w:pPr>
              <w:pStyle w:val="ProposalTableBullet1"/>
            </w:pPr>
            <w:r>
              <w:t>If you use material from other sources, the material must be referenced.</w:t>
            </w:r>
          </w:p>
        </w:tc>
        <w:tc>
          <w:tcPr>
            <w:tcW w:w="2352" w:type="dxa"/>
            <w:shd w:val="clear" w:color="auto" w:fill="auto"/>
            <w:tcMar>
              <w:top w:w="85" w:type="dxa"/>
              <w:left w:w="85" w:type="dxa"/>
              <w:bottom w:w="85" w:type="dxa"/>
              <w:right w:w="85" w:type="dxa"/>
            </w:tcMar>
          </w:tcPr>
          <w:p w:rsidR="00C83DC8" w:rsidRDefault="00C83DC8" w:rsidP="00C812C6">
            <w:pPr>
              <w:pStyle w:val="ProposalTableBullet1"/>
            </w:pPr>
            <w:r>
              <w:t xml:space="preserve">Underpinning knowledge questions </w:t>
            </w:r>
            <w:r w:rsidR="00E827C3">
              <w:t>–</w:t>
            </w:r>
            <w:r>
              <w:t xml:space="preserve"> ½ page</w:t>
            </w:r>
            <w:r w:rsidR="006A1BF6">
              <w:t xml:space="preserve"> per question </w:t>
            </w:r>
          </w:p>
          <w:p w:rsidR="00C83DC8" w:rsidRDefault="00C83DC8" w:rsidP="00C812C6">
            <w:pPr>
              <w:pStyle w:val="ProposalTableBullet1"/>
            </w:pPr>
            <w:r>
              <w:t>Work-based pr</w:t>
            </w:r>
            <w:r w:rsidR="00C812C6">
              <w:t>ojects – 1 to 1½ pages per task</w:t>
            </w:r>
          </w:p>
        </w:tc>
      </w:tr>
      <w:tr w:rsidR="00C83DC8" w:rsidTr="00A45D88">
        <w:trPr>
          <w:trHeight w:val="185"/>
        </w:trPr>
        <w:tc>
          <w:tcPr>
            <w:tcW w:w="1476" w:type="dxa"/>
            <w:shd w:val="pct5" w:color="auto" w:fill="auto"/>
            <w:tcMar>
              <w:top w:w="85" w:type="dxa"/>
              <w:left w:w="85" w:type="dxa"/>
              <w:bottom w:w="85" w:type="dxa"/>
              <w:right w:w="85" w:type="dxa"/>
            </w:tcMar>
          </w:tcPr>
          <w:p w:rsidR="00C83DC8" w:rsidRDefault="00C83DC8" w:rsidP="00AF749A">
            <w:pPr>
              <w:pStyle w:val="ProposalTableHeading"/>
            </w:pPr>
            <w:r w:rsidRPr="0064660C">
              <w:t xml:space="preserve">Diploma </w:t>
            </w:r>
            <w:r>
              <w:t>and Advanced Diploma</w:t>
            </w:r>
          </w:p>
          <w:p w:rsidR="00C83DC8" w:rsidRPr="0064660C" w:rsidRDefault="00C83DC8" w:rsidP="00AF749A">
            <w:pPr>
              <w:pStyle w:val="ProposalTableHeading"/>
            </w:pPr>
            <w:r w:rsidRPr="0064660C">
              <w:t xml:space="preserve">(AQF level </w:t>
            </w:r>
            <w:r>
              <w:br/>
            </w:r>
            <w:r w:rsidRPr="0064660C">
              <w:t>5</w:t>
            </w:r>
            <w:r>
              <w:t>-6</w:t>
            </w:r>
            <w:r w:rsidRPr="0064660C">
              <w:t>)</w:t>
            </w:r>
          </w:p>
        </w:tc>
        <w:tc>
          <w:tcPr>
            <w:tcW w:w="4846" w:type="dxa"/>
            <w:shd w:val="clear" w:color="auto" w:fill="auto"/>
            <w:tcMar>
              <w:top w:w="85" w:type="dxa"/>
              <w:left w:w="85" w:type="dxa"/>
              <w:bottom w:w="85" w:type="dxa"/>
              <w:right w:w="85" w:type="dxa"/>
            </w:tcMar>
          </w:tcPr>
          <w:p w:rsidR="00C83DC8" w:rsidRDefault="00C83DC8" w:rsidP="00C812C6">
            <w:pPr>
              <w:pStyle w:val="ProposalTableBullet1"/>
            </w:pPr>
            <w:r>
              <w:t xml:space="preserve">Reference to training concepts and how you have applied (or may apply) them at work is expected. Answers may include bullet points, however descriptive answers are expected. </w:t>
            </w:r>
          </w:p>
          <w:p w:rsidR="00C83DC8" w:rsidRDefault="00C83DC8" w:rsidP="00C812C6">
            <w:pPr>
              <w:pStyle w:val="ProposalTableBullet1"/>
            </w:pPr>
            <w:r>
              <w:t>Work-based examples are expected. Complete description of attachments is expected.</w:t>
            </w:r>
          </w:p>
          <w:p w:rsidR="00C83DC8" w:rsidRDefault="00C83DC8" w:rsidP="00B2387F">
            <w:pPr>
              <w:pStyle w:val="ProposalTableBullet1"/>
              <w:numPr>
                <w:ilvl w:val="0"/>
                <w:numId w:val="0"/>
              </w:numPr>
              <w:ind w:left="340"/>
            </w:pPr>
          </w:p>
        </w:tc>
        <w:tc>
          <w:tcPr>
            <w:tcW w:w="2352" w:type="dxa"/>
            <w:shd w:val="clear" w:color="auto" w:fill="auto"/>
            <w:tcMar>
              <w:top w:w="85" w:type="dxa"/>
              <w:left w:w="85" w:type="dxa"/>
              <w:bottom w:w="85" w:type="dxa"/>
              <w:right w:w="85" w:type="dxa"/>
            </w:tcMar>
          </w:tcPr>
          <w:p w:rsidR="00C83DC8" w:rsidRDefault="00C83DC8" w:rsidP="00C812C6">
            <w:pPr>
              <w:pStyle w:val="ProposalTableBullet1"/>
            </w:pPr>
            <w:r>
              <w:t xml:space="preserve">Underpinning knowledge questions – </w:t>
            </w:r>
            <w:r w:rsidR="00BE1854">
              <w:t>½ to 1</w:t>
            </w:r>
            <w:r>
              <w:t xml:space="preserve"> page per question</w:t>
            </w:r>
          </w:p>
          <w:p w:rsidR="00C83DC8" w:rsidRDefault="00C83DC8" w:rsidP="00C812C6">
            <w:pPr>
              <w:pStyle w:val="ProposalTableBullet1"/>
            </w:pPr>
            <w:r>
              <w:t>Work</w:t>
            </w:r>
            <w:r w:rsidR="00112670">
              <w:t>-</w:t>
            </w:r>
            <w:r>
              <w:t>based projects – 1½ to 2½ pages per task</w:t>
            </w:r>
          </w:p>
        </w:tc>
      </w:tr>
    </w:tbl>
    <w:p w:rsidR="00D02BEE" w:rsidRDefault="00D02BEE">
      <w:pPr>
        <w:rPr>
          <w:rFonts w:cs="Arial"/>
          <w:b/>
          <w:bCs/>
          <w:iCs/>
          <w:color w:val="333333"/>
          <w:spacing w:val="-6"/>
          <w:sz w:val="26"/>
          <w:szCs w:val="28"/>
        </w:rPr>
      </w:pPr>
      <w:r>
        <w:br w:type="page"/>
      </w:r>
    </w:p>
    <w:p w:rsidR="000317D7" w:rsidRDefault="00343671" w:rsidP="00AF749A">
      <w:pPr>
        <w:pStyle w:val="ProposalHeading2"/>
      </w:pPr>
      <w:bookmarkStart w:id="38" w:name="_Toc395527638"/>
      <w:r>
        <w:lastRenderedPageBreak/>
        <w:t>Assessmen</w:t>
      </w:r>
      <w:r w:rsidR="000317D7">
        <w:t xml:space="preserve">t </w:t>
      </w:r>
      <w:r w:rsidR="00112670">
        <w:t>T</w:t>
      </w:r>
      <w:r w:rsidR="000317D7">
        <w:t>ypes</w:t>
      </w:r>
      <w:bookmarkEnd w:id="38"/>
    </w:p>
    <w:p w:rsidR="00D73EE8" w:rsidRPr="001A1288" w:rsidRDefault="000317D7" w:rsidP="001A1288">
      <w:pPr>
        <w:pStyle w:val="Proposalbodytext"/>
      </w:pPr>
      <w:r w:rsidRPr="001A1288">
        <w:t>AIM provides a printed copy o</w:t>
      </w:r>
      <w:r w:rsidR="00D73EE8" w:rsidRPr="001A1288">
        <w:t>f</w:t>
      </w:r>
      <w:r w:rsidRPr="001A1288">
        <w:t xml:space="preserve"> </w:t>
      </w:r>
      <w:r w:rsidR="00D73EE8" w:rsidRPr="001A1288">
        <w:t xml:space="preserve">your </w:t>
      </w:r>
      <w:r w:rsidRPr="001A1288">
        <w:t>assessment</w:t>
      </w:r>
      <w:r w:rsidR="000509D9">
        <w:t xml:space="preserve"> in the courseware. </w:t>
      </w:r>
      <w:r w:rsidR="00D73EE8" w:rsidRPr="001A1288">
        <w:t xml:space="preserve">In addition, we also send each </w:t>
      </w:r>
      <w:r w:rsidR="003F6E16">
        <w:t>student</w:t>
      </w:r>
      <w:r w:rsidR="00D73EE8" w:rsidRPr="001A1288">
        <w:t xml:space="preserve"> an electronic assessment ve</w:t>
      </w:r>
      <w:r w:rsidR="000509D9">
        <w:t>rsion within five working days.</w:t>
      </w:r>
      <w:r w:rsidR="00D73EE8" w:rsidRPr="001A1288">
        <w:t xml:space="preserve"> We have collated some frequently asked questions in relation to the assessment process which </w:t>
      </w:r>
      <w:r w:rsidR="000509D9" w:rsidRPr="001A1288">
        <w:t>may be</w:t>
      </w:r>
      <w:r w:rsidR="00D73EE8" w:rsidRPr="001A1288">
        <w:t xml:space="preserve"> of assistance.    </w:t>
      </w:r>
    </w:p>
    <w:tbl>
      <w:tblPr>
        <w:tblStyle w:val="TableGrid2"/>
        <w:tblW w:w="0" w:type="auto"/>
        <w:tblInd w:w="392" w:type="dxa"/>
        <w:tblBorders>
          <w:insideH w:val="none" w:sz="0" w:space="0" w:color="auto"/>
          <w:insideV w:val="none" w:sz="0" w:space="0" w:color="auto"/>
        </w:tblBorders>
        <w:tblLook w:val="04A0" w:firstRow="1" w:lastRow="0" w:firstColumn="1" w:lastColumn="0" w:noHBand="0" w:noVBand="1"/>
      </w:tblPr>
      <w:tblGrid>
        <w:gridCol w:w="428"/>
        <w:gridCol w:w="7900"/>
      </w:tblGrid>
      <w:tr w:rsidR="00D73EE8" w:rsidRPr="00D73EE8" w:rsidTr="008B4D4C">
        <w:trPr>
          <w:trHeight w:val="787"/>
        </w:trPr>
        <w:tc>
          <w:tcPr>
            <w:tcW w:w="428" w:type="dxa"/>
            <w:tcBorders>
              <w:top w:val="single" w:sz="4" w:space="0" w:color="auto"/>
              <w:left w:val="single" w:sz="4" w:space="0" w:color="auto"/>
              <w:bottom w:val="nil"/>
              <w:right w:val="nil"/>
            </w:tcBorders>
            <w:hideMark/>
          </w:tcPr>
          <w:p w:rsidR="00D73EE8" w:rsidRPr="00D73EE8" w:rsidRDefault="00D73EE8" w:rsidP="00D73EE8">
            <w:pPr>
              <w:rPr>
                <w:sz w:val="22"/>
                <w:szCs w:val="20"/>
                <w:lang w:eastAsia="en-US"/>
              </w:rPr>
            </w:pPr>
            <w:r w:rsidRPr="00D73EE8">
              <w:rPr>
                <w:szCs w:val="20"/>
                <w:lang w:eastAsia="en-US"/>
              </w:rPr>
              <w:t>Q:</w:t>
            </w:r>
          </w:p>
          <w:p w:rsidR="00D73EE8" w:rsidRPr="00D73EE8" w:rsidRDefault="00D73EE8" w:rsidP="00D73EE8">
            <w:pPr>
              <w:rPr>
                <w:sz w:val="22"/>
                <w:szCs w:val="20"/>
                <w:lang w:eastAsia="en-US"/>
              </w:rPr>
            </w:pPr>
            <w:r w:rsidRPr="00D73EE8">
              <w:rPr>
                <w:szCs w:val="20"/>
                <w:lang w:eastAsia="en-US"/>
              </w:rPr>
              <w:t>A:</w:t>
            </w:r>
          </w:p>
        </w:tc>
        <w:tc>
          <w:tcPr>
            <w:tcW w:w="7900" w:type="dxa"/>
            <w:tcBorders>
              <w:top w:val="single" w:sz="4" w:space="0" w:color="auto"/>
              <w:left w:val="nil"/>
              <w:bottom w:val="nil"/>
              <w:right w:val="single" w:sz="4" w:space="0" w:color="auto"/>
            </w:tcBorders>
            <w:hideMark/>
          </w:tcPr>
          <w:p w:rsidR="00D73EE8" w:rsidRPr="00D73EE8" w:rsidRDefault="00D73EE8" w:rsidP="00D73EE8">
            <w:pPr>
              <w:rPr>
                <w:rFonts w:cs="Arial"/>
                <w:b/>
                <w:color w:val="000000"/>
                <w:szCs w:val="20"/>
              </w:rPr>
            </w:pPr>
            <w:r w:rsidRPr="00D73EE8">
              <w:rPr>
                <w:rFonts w:cs="Arial"/>
                <w:b/>
                <w:color w:val="000000"/>
                <w:szCs w:val="20"/>
              </w:rPr>
              <w:t>How many chances do I get to submit my assessment?</w:t>
            </w:r>
          </w:p>
          <w:p w:rsidR="00D73EE8" w:rsidRPr="00D73EE8" w:rsidRDefault="00D73EE8" w:rsidP="00EC3BEC">
            <w:pPr>
              <w:rPr>
                <w:szCs w:val="20"/>
                <w:lang w:eastAsia="en-US"/>
              </w:rPr>
            </w:pPr>
            <w:r w:rsidRPr="00D73EE8">
              <w:rPr>
                <w:szCs w:val="20"/>
                <w:lang w:eastAsia="en-US"/>
              </w:rPr>
              <w:t xml:space="preserve">The assessment process allows </w:t>
            </w:r>
            <w:r w:rsidR="00EC3BEC">
              <w:rPr>
                <w:szCs w:val="20"/>
                <w:lang w:eastAsia="en-US"/>
              </w:rPr>
              <w:t>3</w:t>
            </w:r>
            <w:r w:rsidRPr="00D73EE8">
              <w:rPr>
                <w:szCs w:val="20"/>
                <w:lang w:eastAsia="en-US"/>
              </w:rPr>
              <w:t xml:space="preserve"> submission (</w:t>
            </w:r>
            <w:r w:rsidR="00EC3BEC">
              <w:rPr>
                <w:szCs w:val="20"/>
                <w:lang w:eastAsia="en-US"/>
              </w:rPr>
              <w:t xml:space="preserve">2 </w:t>
            </w:r>
            <w:r w:rsidRPr="00D73EE8">
              <w:rPr>
                <w:szCs w:val="20"/>
                <w:lang w:eastAsia="en-US"/>
              </w:rPr>
              <w:t xml:space="preserve">re-submits) before being deemed Competent or Not Yet Competent </w:t>
            </w:r>
          </w:p>
        </w:tc>
      </w:tr>
      <w:tr w:rsidR="00D73EE8" w:rsidRPr="00D73EE8" w:rsidTr="008B4D4C">
        <w:trPr>
          <w:trHeight w:val="557"/>
        </w:trPr>
        <w:tc>
          <w:tcPr>
            <w:tcW w:w="428" w:type="dxa"/>
            <w:tcBorders>
              <w:top w:val="nil"/>
              <w:left w:val="single" w:sz="4" w:space="0" w:color="auto"/>
              <w:bottom w:val="nil"/>
              <w:right w:val="nil"/>
            </w:tcBorders>
            <w:hideMark/>
          </w:tcPr>
          <w:p w:rsidR="00D73EE8" w:rsidRPr="00D73EE8" w:rsidRDefault="00D73EE8" w:rsidP="00D73EE8">
            <w:pPr>
              <w:rPr>
                <w:sz w:val="22"/>
                <w:szCs w:val="20"/>
                <w:lang w:eastAsia="en-US"/>
              </w:rPr>
            </w:pPr>
            <w:r w:rsidRPr="00D73EE8">
              <w:rPr>
                <w:szCs w:val="20"/>
                <w:lang w:eastAsia="en-US"/>
              </w:rPr>
              <w:t>Q:</w:t>
            </w:r>
          </w:p>
          <w:p w:rsidR="00D73EE8" w:rsidRPr="00D73EE8" w:rsidRDefault="00D73EE8" w:rsidP="00D73EE8">
            <w:pPr>
              <w:rPr>
                <w:sz w:val="22"/>
                <w:szCs w:val="20"/>
                <w:lang w:eastAsia="en-US"/>
              </w:rPr>
            </w:pPr>
            <w:r w:rsidRPr="00D73EE8">
              <w:rPr>
                <w:szCs w:val="20"/>
                <w:lang w:eastAsia="en-US"/>
              </w:rPr>
              <w:t>A:</w:t>
            </w:r>
          </w:p>
        </w:tc>
        <w:tc>
          <w:tcPr>
            <w:tcW w:w="7900" w:type="dxa"/>
            <w:tcBorders>
              <w:top w:val="nil"/>
              <w:left w:val="nil"/>
              <w:bottom w:val="nil"/>
              <w:right w:val="single" w:sz="4" w:space="0" w:color="auto"/>
            </w:tcBorders>
            <w:hideMark/>
          </w:tcPr>
          <w:p w:rsidR="00D73EE8" w:rsidRPr="00D73EE8" w:rsidRDefault="00D73EE8" w:rsidP="00D73EE8">
            <w:pPr>
              <w:rPr>
                <w:rFonts w:cs="Arial"/>
                <w:b/>
                <w:color w:val="000000"/>
                <w:szCs w:val="20"/>
              </w:rPr>
            </w:pPr>
            <w:r w:rsidRPr="00D73EE8">
              <w:rPr>
                <w:rFonts w:cs="Arial"/>
                <w:b/>
                <w:color w:val="000000"/>
                <w:szCs w:val="20"/>
              </w:rPr>
              <w:t>What is the expectation when referencing?</w:t>
            </w:r>
          </w:p>
          <w:p w:rsidR="00D73EE8" w:rsidRPr="00D73EE8" w:rsidRDefault="00D73EE8" w:rsidP="000509D9">
            <w:pPr>
              <w:spacing w:before="60" w:after="60" w:line="264" w:lineRule="auto"/>
              <w:rPr>
                <w:szCs w:val="20"/>
                <w:lang w:eastAsia="en-US"/>
              </w:rPr>
            </w:pPr>
            <w:r w:rsidRPr="00D73EE8">
              <w:rPr>
                <w:szCs w:val="20"/>
                <w:lang w:eastAsia="en-US"/>
              </w:rPr>
              <w:t xml:space="preserve">When referencing websites, books and journals from which you have included quotes use the Harvard Referencing Guidelines. A copy can be found on the AIM Student Information page located on the AIM website </w:t>
            </w:r>
            <w:hyperlink r:id="rId28" w:history="1">
              <w:r w:rsidR="000509D9" w:rsidRPr="00E96932">
                <w:rPr>
                  <w:rStyle w:val="Hyperlink"/>
                  <w:szCs w:val="20"/>
                  <w:lang w:eastAsia="en-US"/>
                </w:rPr>
                <w:t>www.aimqld.com.au/training/studentinfo.htm</w:t>
              </w:r>
            </w:hyperlink>
            <w:r w:rsidRPr="00D73EE8">
              <w:rPr>
                <w:szCs w:val="20"/>
                <w:lang w:eastAsia="en-US"/>
              </w:rPr>
              <w:t xml:space="preserve"> </w:t>
            </w:r>
          </w:p>
        </w:tc>
      </w:tr>
      <w:tr w:rsidR="00D73EE8" w:rsidRPr="00D73EE8" w:rsidTr="008B4D4C">
        <w:trPr>
          <w:trHeight w:val="516"/>
        </w:trPr>
        <w:tc>
          <w:tcPr>
            <w:tcW w:w="428" w:type="dxa"/>
            <w:tcBorders>
              <w:top w:val="nil"/>
              <w:left w:val="single" w:sz="4" w:space="0" w:color="auto"/>
              <w:bottom w:val="nil"/>
              <w:right w:val="nil"/>
            </w:tcBorders>
            <w:hideMark/>
          </w:tcPr>
          <w:p w:rsidR="00D73EE8" w:rsidRPr="00D73EE8" w:rsidRDefault="00D73EE8" w:rsidP="00D73EE8">
            <w:pPr>
              <w:rPr>
                <w:sz w:val="22"/>
                <w:szCs w:val="20"/>
                <w:lang w:eastAsia="en-US"/>
              </w:rPr>
            </w:pPr>
            <w:r w:rsidRPr="00D73EE8">
              <w:rPr>
                <w:szCs w:val="20"/>
                <w:lang w:eastAsia="en-US"/>
              </w:rPr>
              <w:t>Q:</w:t>
            </w:r>
          </w:p>
          <w:p w:rsidR="00D73EE8" w:rsidRPr="00D73EE8" w:rsidRDefault="00D73EE8" w:rsidP="00D73EE8">
            <w:pPr>
              <w:rPr>
                <w:sz w:val="22"/>
                <w:szCs w:val="20"/>
                <w:lang w:eastAsia="en-US"/>
              </w:rPr>
            </w:pPr>
            <w:r w:rsidRPr="00D73EE8">
              <w:rPr>
                <w:szCs w:val="20"/>
                <w:lang w:eastAsia="en-US"/>
              </w:rPr>
              <w:t>A:</w:t>
            </w:r>
          </w:p>
        </w:tc>
        <w:tc>
          <w:tcPr>
            <w:tcW w:w="7900" w:type="dxa"/>
            <w:tcBorders>
              <w:top w:val="nil"/>
              <w:left w:val="nil"/>
              <w:bottom w:val="nil"/>
              <w:right w:val="single" w:sz="4" w:space="0" w:color="auto"/>
            </w:tcBorders>
            <w:hideMark/>
          </w:tcPr>
          <w:p w:rsidR="00D73EE8" w:rsidRPr="00D73EE8" w:rsidRDefault="00D73EE8" w:rsidP="00D73EE8">
            <w:pPr>
              <w:rPr>
                <w:rFonts w:cs="Arial"/>
                <w:b/>
                <w:color w:val="000000"/>
                <w:szCs w:val="20"/>
              </w:rPr>
            </w:pPr>
            <w:r w:rsidRPr="00D73EE8">
              <w:rPr>
                <w:rFonts w:cs="Arial"/>
                <w:b/>
                <w:color w:val="000000"/>
                <w:szCs w:val="20"/>
              </w:rPr>
              <w:t xml:space="preserve">How long do I have to submit </w:t>
            </w:r>
            <w:r w:rsidR="00901ACC">
              <w:rPr>
                <w:rFonts w:cs="Arial"/>
                <w:b/>
                <w:color w:val="000000"/>
                <w:szCs w:val="20"/>
              </w:rPr>
              <w:t>my assessment</w:t>
            </w:r>
            <w:r w:rsidRPr="00D73EE8">
              <w:rPr>
                <w:rFonts w:cs="Arial"/>
                <w:b/>
                <w:color w:val="000000"/>
                <w:szCs w:val="20"/>
              </w:rPr>
              <w:t xml:space="preserve">? </w:t>
            </w:r>
          </w:p>
          <w:p w:rsidR="00D73EE8" w:rsidRDefault="00D73EE8" w:rsidP="00D73EE8">
            <w:pPr>
              <w:rPr>
                <w:szCs w:val="20"/>
                <w:lang w:eastAsia="en-US"/>
              </w:rPr>
            </w:pPr>
            <w:r w:rsidRPr="00D73EE8">
              <w:rPr>
                <w:szCs w:val="20"/>
                <w:lang w:eastAsia="en-US"/>
              </w:rPr>
              <w:t>This depends on your enrolment; 2 years</w:t>
            </w:r>
            <w:r w:rsidR="00901ACC">
              <w:rPr>
                <w:szCs w:val="20"/>
                <w:lang w:eastAsia="en-US"/>
              </w:rPr>
              <w:t xml:space="preserve"> in total</w:t>
            </w:r>
            <w:r w:rsidRPr="00D73EE8">
              <w:rPr>
                <w:szCs w:val="20"/>
                <w:lang w:eastAsia="en-US"/>
              </w:rPr>
              <w:t xml:space="preserve"> if you enrolled in a full Qualification</w:t>
            </w:r>
            <w:r w:rsidR="00901ACC">
              <w:rPr>
                <w:szCs w:val="20"/>
                <w:lang w:eastAsia="en-US"/>
              </w:rPr>
              <w:t>;</w:t>
            </w:r>
            <w:r w:rsidRPr="00D73EE8">
              <w:rPr>
                <w:szCs w:val="20"/>
                <w:lang w:eastAsia="en-US"/>
              </w:rPr>
              <w:t xml:space="preserve"> </w:t>
            </w:r>
            <w:r w:rsidR="00901ACC">
              <w:rPr>
                <w:szCs w:val="20"/>
                <w:lang w:eastAsia="en-US"/>
              </w:rPr>
              <w:t>6</w:t>
            </w:r>
            <w:r w:rsidRPr="00D73EE8">
              <w:rPr>
                <w:szCs w:val="20"/>
                <w:lang w:eastAsia="en-US"/>
              </w:rPr>
              <w:t xml:space="preserve"> weeks for a </w:t>
            </w:r>
            <w:r w:rsidR="00901ACC">
              <w:rPr>
                <w:szCs w:val="20"/>
                <w:lang w:eastAsia="en-US"/>
              </w:rPr>
              <w:t>short c</w:t>
            </w:r>
            <w:r w:rsidRPr="00D73EE8">
              <w:rPr>
                <w:szCs w:val="20"/>
                <w:lang w:eastAsia="en-US"/>
              </w:rPr>
              <w:t xml:space="preserve">ourse </w:t>
            </w:r>
            <w:r w:rsidR="00901ACC">
              <w:rPr>
                <w:szCs w:val="20"/>
                <w:lang w:eastAsia="en-US"/>
              </w:rPr>
              <w:t xml:space="preserve">with one unit of competency; 12 weeks </w:t>
            </w:r>
            <w:r w:rsidR="00901ACC" w:rsidRPr="00D73EE8">
              <w:rPr>
                <w:szCs w:val="20"/>
                <w:lang w:eastAsia="en-US"/>
              </w:rPr>
              <w:t xml:space="preserve">for a </w:t>
            </w:r>
            <w:r w:rsidR="00901ACC">
              <w:rPr>
                <w:szCs w:val="20"/>
                <w:lang w:eastAsia="en-US"/>
              </w:rPr>
              <w:t>short c</w:t>
            </w:r>
            <w:r w:rsidR="00901ACC" w:rsidRPr="00D73EE8">
              <w:rPr>
                <w:szCs w:val="20"/>
                <w:lang w:eastAsia="en-US"/>
              </w:rPr>
              <w:t xml:space="preserve">ourse </w:t>
            </w:r>
            <w:r w:rsidR="00901ACC">
              <w:rPr>
                <w:szCs w:val="20"/>
                <w:lang w:eastAsia="en-US"/>
              </w:rPr>
              <w:t xml:space="preserve">with </w:t>
            </w:r>
            <w:r w:rsidR="00901ACC">
              <w:rPr>
                <w:szCs w:val="20"/>
                <w:lang w:eastAsia="en-US"/>
              </w:rPr>
              <w:t>two or more units</w:t>
            </w:r>
            <w:r w:rsidR="00901ACC">
              <w:rPr>
                <w:szCs w:val="20"/>
                <w:lang w:eastAsia="en-US"/>
              </w:rPr>
              <w:t xml:space="preserve"> of competency</w:t>
            </w:r>
          </w:p>
          <w:p w:rsidR="00D73EE8" w:rsidRPr="00D73EE8" w:rsidRDefault="00D73EE8" w:rsidP="00D73EE8">
            <w:pPr>
              <w:rPr>
                <w:szCs w:val="20"/>
                <w:lang w:eastAsia="en-US"/>
              </w:rPr>
            </w:pPr>
          </w:p>
        </w:tc>
      </w:tr>
      <w:tr w:rsidR="00D73EE8" w:rsidRPr="00D73EE8" w:rsidTr="008B4D4C">
        <w:trPr>
          <w:trHeight w:val="516"/>
        </w:trPr>
        <w:tc>
          <w:tcPr>
            <w:tcW w:w="428" w:type="dxa"/>
            <w:tcBorders>
              <w:top w:val="nil"/>
              <w:left w:val="single" w:sz="4" w:space="0" w:color="auto"/>
              <w:bottom w:val="nil"/>
              <w:right w:val="nil"/>
            </w:tcBorders>
            <w:hideMark/>
          </w:tcPr>
          <w:p w:rsidR="00D73EE8" w:rsidRPr="00D73EE8" w:rsidRDefault="00D73EE8" w:rsidP="00D73EE8">
            <w:pPr>
              <w:rPr>
                <w:sz w:val="22"/>
                <w:szCs w:val="20"/>
                <w:lang w:eastAsia="en-US"/>
              </w:rPr>
            </w:pPr>
            <w:r w:rsidRPr="00D73EE8">
              <w:rPr>
                <w:szCs w:val="20"/>
                <w:lang w:eastAsia="en-US"/>
              </w:rPr>
              <w:t>Q:</w:t>
            </w:r>
          </w:p>
          <w:p w:rsidR="00D73EE8" w:rsidRPr="00D73EE8" w:rsidRDefault="00D73EE8" w:rsidP="00D73EE8">
            <w:pPr>
              <w:rPr>
                <w:sz w:val="22"/>
                <w:szCs w:val="20"/>
                <w:lang w:eastAsia="en-US"/>
              </w:rPr>
            </w:pPr>
            <w:r w:rsidRPr="00D73EE8">
              <w:rPr>
                <w:szCs w:val="20"/>
                <w:lang w:eastAsia="en-US"/>
              </w:rPr>
              <w:t>A:</w:t>
            </w:r>
          </w:p>
        </w:tc>
        <w:tc>
          <w:tcPr>
            <w:tcW w:w="7900" w:type="dxa"/>
            <w:tcBorders>
              <w:top w:val="nil"/>
              <w:left w:val="nil"/>
              <w:bottom w:val="nil"/>
              <w:right w:val="single" w:sz="4" w:space="0" w:color="auto"/>
            </w:tcBorders>
            <w:hideMark/>
          </w:tcPr>
          <w:p w:rsidR="00D73EE8" w:rsidRPr="00D73EE8" w:rsidRDefault="00D73EE8" w:rsidP="00D73EE8">
            <w:pPr>
              <w:rPr>
                <w:rFonts w:cs="Arial"/>
                <w:b/>
                <w:color w:val="000000"/>
                <w:szCs w:val="20"/>
              </w:rPr>
            </w:pPr>
            <w:r w:rsidRPr="00D73EE8">
              <w:rPr>
                <w:rFonts w:cs="Arial"/>
                <w:b/>
                <w:color w:val="000000"/>
                <w:szCs w:val="20"/>
              </w:rPr>
              <w:t>What if I cannot submit in the time required?</w:t>
            </w:r>
          </w:p>
          <w:p w:rsidR="00D73EE8" w:rsidRDefault="00D73EE8" w:rsidP="00D73EE8">
            <w:pPr>
              <w:rPr>
                <w:szCs w:val="20"/>
                <w:lang w:eastAsia="en-US"/>
              </w:rPr>
            </w:pPr>
            <w:r w:rsidRPr="00D73EE8">
              <w:rPr>
                <w:szCs w:val="20"/>
                <w:lang w:eastAsia="en-US"/>
              </w:rPr>
              <w:t xml:space="preserve">Please complete the Assessment Extension request form available from Student Information page on our website </w:t>
            </w:r>
          </w:p>
          <w:p w:rsidR="00D73EE8" w:rsidRPr="00D73EE8" w:rsidRDefault="00D73EE8" w:rsidP="00D73EE8">
            <w:pPr>
              <w:rPr>
                <w:szCs w:val="20"/>
                <w:lang w:eastAsia="en-US"/>
              </w:rPr>
            </w:pPr>
          </w:p>
        </w:tc>
      </w:tr>
      <w:tr w:rsidR="00D73EE8" w:rsidRPr="00D73EE8" w:rsidTr="008B4D4C">
        <w:trPr>
          <w:trHeight w:val="570"/>
        </w:trPr>
        <w:tc>
          <w:tcPr>
            <w:tcW w:w="428" w:type="dxa"/>
            <w:tcBorders>
              <w:top w:val="nil"/>
              <w:left w:val="single" w:sz="4" w:space="0" w:color="auto"/>
              <w:bottom w:val="nil"/>
              <w:right w:val="nil"/>
            </w:tcBorders>
            <w:hideMark/>
          </w:tcPr>
          <w:p w:rsidR="00D73EE8" w:rsidRPr="00D73EE8" w:rsidRDefault="00D73EE8" w:rsidP="00D73EE8">
            <w:pPr>
              <w:rPr>
                <w:sz w:val="22"/>
                <w:szCs w:val="20"/>
                <w:lang w:eastAsia="en-US"/>
              </w:rPr>
            </w:pPr>
            <w:r w:rsidRPr="00D73EE8">
              <w:rPr>
                <w:szCs w:val="20"/>
                <w:lang w:eastAsia="en-US"/>
              </w:rPr>
              <w:t>Q:</w:t>
            </w:r>
          </w:p>
          <w:p w:rsidR="00D73EE8" w:rsidRPr="00D73EE8" w:rsidRDefault="00D73EE8" w:rsidP="00D73EE8">
            <w:pPr>
              <w:rPr>
                <w:sz w:val="22"/>
                <w:szCs w:val="20"/>
                <w:lang w:eastAsia="en-US"/>
              </w:rPr>
            </w:pPr>
            <w:r w:rsidRPr="00D73EE8">
              <w:rPr>
                <w:szCs w:val="20"/>
                <w:lang w:eastAsia="en-US"/>
              </w:rPr>
              <w:t>A:</w:t>
            </w:r>
          </w:p>
        </w:tc>
        <w:tc>
          <w:tcPr>
            <w:tcW w:w="7900" w:type="dxa"/>
            <w:tcBorders>
              <w:top w:val="nil"/>
              <w:left w:val="nil"/>
              <w:bottom w:val="nil"/>
              <w:right w:val="single" w:sz="4" w:space="0" w:color="auto"/>
            </w:tcBorders>
            <w:hideMark/>
          </w:tcPr>
          <w:p w:rsidR="00D73EE8" w:rsidRPr="00D73EE8" w:rsidRDefault="00D73EE8" w:rsidP="00D73EE8">
            <w:pPr>
              <w:rPr>
                <w:rFonts w:cs="Arial"/>
                <w:b/>
                <w:color w:val="000000"/>
                <w:szCs w:val="20"/>
              </w:rPr>
            </w:pPr>
            <w:r w:rsidRPr="00D73EE8">
              <w:rPr>
                <w:rFonts w:cs="Arial"/>
                <w:b/>
                <w:color w:val="000000"/>
                <w:szCs w:val="20"/>
              </w:rPr>
              <w:t>Can I handwrite the assessment answers?</w:t>
            </w:r>
          </w:p>
          <w:p w:rsidR="00D73EE8" w:rsidRPr="00D73EE8" w:rsidRDefault="00D73EE8" w:rsidP="00D73EE8">
            <w:pPr>
              <w:rPr>
                <w:szCs w:val="20"/>
                <w:lang w:eastAsia="en-US"/>
              </w:rPr>
            </w:pPr>
            <w:r w:rsidRPr="00D73EE8">
              <w:rPr>
                <w:szCs w:val="20"/>
                <w:lang w:eastAsia="en-US"/>
              </w:rPr>
              <w:t xml:space="preserve">Only electronic assessments will be accepted </w:t>
            </w:r>
          </w:p>
        </w:tc>
      </w:tr>
      <w:tr w:rsidR="00D73EE8" w:rsidRPr="00D73EE8" w:rsidTr="008B4D4C">
        <w:trPr>
          <w:trHeight w:val="87"/>
        </w:trPr>
        <w:tc>
          <w:tcPr>
            <w:tcW w:w="428" w:type="dxa"/>
            <w:tcBorders>
              <w:top w:val="nil"/>
              <w:left w:val="single" w:sz="4" w:space="0" w:color="auto"/>
              <w:bottom w:val="nil"/>
              <w:right w:val="nil"/>
            </w:tcBorders>
            <w:hideMark/>
          </w:tcPr>
          <w:p w:rsidR="00D73EE8" w:rsidRPr="00D73EE8" w:rsidRDefault="00D73EE8" w:rsidP="00D73EE8">
            <w:pPr>
              <w:rPr>
                <w:sz w:val="22"/>
                <w:szCs w:val="20"/>
                <w:lang w:eastAsia="en-US"/>
              </w:rPr>
            </w:pPr>
            <w:r w:rsidRPr="00D73EE8">
              <w:rPr>
                <w:szCs w:val="20"/>
                <w:lang w:eastAsia="en-US"/>
              </w:rPr>
              <w:t>Q:</w:t>
            </w:r>
          </w:p>
          <w:p w:rsidR="00D73EE8" w:rsidRPr="00D73EE8" w:rsidRDefault="00D73EE8" w:rsidP="00D73EE8">
            <w:pPr>
              <w:rPr>
                <w:sz w:val="22"/>
                <w:szCs w:val="20"/>
                <w:lang w:eastAsia="en-US"/>
              </w:rPr>
            </w:pPr>
            <w:r w:rsidRPr="00D73EE8">
              <w:rPr>
                <w:szCs w:val="20"/>
                <w:lang w:eastAsia="en-US"/>
              </w:rPr>
              <w:t>A:</w:t>
            </w:r>
          </w:p>
        </w:tc>
        <w:tc>
          <w:tcPr>
            <w:tcW w:w="7900" w:type="dxa"/>
            <w:tcBorders>
              <w:top w:val="nil"/>
              <w:left w:val="nil"/>
              <w:bottom w:val="nil"/>
              <w:right w:val="single" w:sz="4" w:space="0" w:color="auto"/>
            </w:tcBorders>
            <w:hideMark/>
          </w:tcPr>
          <w:p w:rsidR="00D73EE8" w:rsidRPr="00D73EE8" w:rsidRDefault="00D73EE8" w:rsidP="00D73EE8">
            <w:pPr>
              <w:rPr>
                <w:rFonts w:cs="Arial"/>
                <w:b/>
                <w:color w:val="000000"/>
                <w:szCs w:val="20"/>
              </w:rPr>
            </w:pPr>
            <w:r w:rsidRPr="00D73EE8">
              <w:rPr>
                <w:rFonts w:cs="Arial"/>
                <w:b/>
                <w:color w:val="000000"/>
                <w:szCs w:val="20"/>
              </w:rPr>
              <w:t xml:space="preserve">How do I use the Electronic Assessment Kit? </w:t>
            </w:r>
          </w:p>
          <w:p w:rsidR="00D73EE8" w:rsidRDefault="00D73EE8" w:rsidP="00D73EE8">
            <w:pPr>
              <w:rPr>
                <w:szCs w:val="20"/>
                <w:lang w:eastAsia="en-US"/>
              </w:rPr>
            </w:pPr>
            <w:r w:rsidRPr="00D73EE8">
              <w:rPr>
                <w:szCs w:val="20"/>
                <w:lang w:eastAsia="en-US"/>
              </w:rPr>
              <w:t xml:space="preserve">You insert your answer in the spaces provided “candidate enter response here” </w:t>
            </w:r>
          </w:p>
          <w:p w:rsidR="00D73EE8" w:rsidRPr="00D73EE8" w:rsidRDefault="00D73EE8" w:rsidP="00D73EE8">
            <w:pPr>
              <w:rPr>
                <w:szCs w:val="20"/>
                <w:lang w:eastAsia="en-US"/>
              </w:rPr>
            </w:pPr>
          </w:p>
        </w:tc>
      </w:tr>
      <w:tr w:rsidR="00D73EE8" w:rsidRPr="00D73EE8" w:rsidTr="008B4D4C">
        <w:trPr>
          <w:trHeight w:val="651"/>
        </w:trPr>
        <w:tc>
          <w:tcPr>
            <w:tcW w:w="428" w:type="dxa"/>
            <w:tcBorders>
              <w:top w:val="nil"/>
              <w:left w:val="single" w:sz="4" w:space="0" w:color="auto"/>
              <w:bottom w:val="nil"/>
              <w:right w:val="nil"/>
            </w:tcBorders>
            <w:hideMark/>
          </w:tcPr>
          <w:p w:rsidR="00D73EE8" w:rsidRPr="00D73EE8" w:rsidRDefault="00D73EE8" w:rsidP="00D73EE8">
            <w:pPr>
              <w:rPr>
                <w:sz w:val="22"/>
                <w:szCs w:val="20"/>
                <w:lang w:eastAsia="en-US"/>
              </w:rPr>
            </w:pPr>
            <w:r w:rsidRPr="00D73EE8">
              <w:rPr>
                <w:szCs w:val="20"/>
                <w:lang w:eastAsia="en-US"/>
              </w:rPr>
              <w:t>Q:</w:t>
            </w:r>
          </w:p>
          <w:p w:rsidR="00D73EE8" w:rsidRPr="00D73EE8" w:rsidRDefault="00D73EE8" w:rsidP="00D73EE8">
            <w:pPr>
              <w:rPr>
                <w:sz w:val="22"/>
                <w:szCs w:val="20"/>
                <w:lang w:eastAsia="en-US"/>
              </w:rPr>
            </w:pPr>
            <w:r w:rsidRPr="00D73EE8">
              <w:rPr>
                <w:szCs w:val="20"/>
                <w:lang w:eastAsia="en-US"/>
              </w:rPr>
              <w:t>A:</w:t>
            </w:r>
          </w:p>
        </w:tc>
        <w:tc>
          <w:tcPr>
            <w:tcW w:w="7900" w:type="dxa"/>
            <w:tcBorders>
              <w:top w:val="nil"/>
              <w:left w:val="nil"/>
              <w:bottom w:val="nil"/>
              <w:right w:val="single" w:sz="4" w:space="0" w:color="auto"/>
            </w:tcBorders>
            <w:hideMark/>
          </w:tcPr>
          <w:p w:rsidR="00D73EE8" w:rsidRPr="00D73EE8" w:rsidRDefault="00D73EE8" w:rsidP="00D73EE8">
            <w:pPr>
              <w:rPr>
                <w:rFonts w:cs="Arial"/>
                <w:b/>
                <w:color w:val="000000"/>
                <w:szCs w:val="20"/>
              </w:rPr>
            </w:pPr>
            <w:r w:rsidRPr="00D73EE8">
              <w:rPr>
                <w:rFonts w:cs="Arial"/>
                <w:b/>
                <w:color w:val="000000"/>
                <w:szCs w:val="20"/>
              </w:rPr>
              <w:t>How do I submit pictures and other documents?</w:t>
            </w:r>
          </w:p>
          <w:p w:rsidR="00D73EE8" w:rsidRDefault="00D73EE8" w:rsidP="00D73EE8">
            <w:pPr>
              <w:rPr>
                <w:szCs w:val="20"/>
                <w:lang w:eastAsia="en-US"/>
              </w:rPr>
            </w:pPr>
            <w:r w:rsidRPr="00D73EE8">
              <w:rPr>
                <w:szCs w:val="20"/>
                <w:lang w:eastAsia="en-US"/>
              </w:rPr>
              <w:t xml:space="preserve">These can be inserted into your Electronic Assessment Kit (in the spaces provided). The kits although locked in spaces, have the full functionality of </w:t>
            </w:r>
            <w:r w:rsidR="000509D9">
              <w:rPr>
                <w:szCs w:val="20"/>
                <w:lang w:eastAsia="en-US"/>
              </w:rPr>
              <w:t>Microsoft W</w:t>
            </w:r>
            <w:r w:rsidRPr="00D73EE8">
              <w:rPr>
                <w:szCs w:val="20"/>
                <w:lang w:eastAsia="en-US"/>
              </w:rPr>
              <w:t>ord 2010</w:t>
            </w:r>
            <w:r w:rsidR="000509D9">
              <w:rPr>
                <w:szCs w:val="20"/>
                <w:lang w:eastAsia="en-US"/>
              </w:rPr>
              <w:t>.</w:t>
            </w:r>
          </w:p>
          <w:p w:rsidR="00D73EE8" w:rsidRPr="00D73EE8" w:rsidRDefault="00D73EE8" w:rsidP="00D73EE8">
            <w:pPr>
              <w:rPr>
                <w:szCs w:val="20"/>
                <w:lang w:eastAsia="en-US"/>
              </w:rPr>
            </w:pPr>
          </w:p>
        </w:tc>
      </w:tr>
      <w:tr w:rsidR="00D73EE8" w:rsidRPr="00D73EE8" w:rsidTr="008B4D4C">
        <w:trPr>
          <w:trHeight w:val="651"/>
        </w:trPr>
        <w:tc>
          <w:tcPr>
            <w:tcW w:w="428" w:type="dxa"/>
            <w:tcBorders>
              <w:top w:val="nil"/>
              <w:left w:val="single" w:sz="4" w:space="0" w:color="auto"/>
              <w:bottom w:val="single" w:sz="4" w:space="0" w:color="auto"/>
              <w:right w:val="nil"/>
            </w:tcBorders>
            <w:hideMark/>
          </w:tcPr>
          <w:p w:rsidR="00D73EE8" w:rsidRPr="00D73EE8" w:rsidRDefault="00D73EE8" w:rsidP="00D73EE8">
            <w:pPr>
              <w:rPr>
                <w:sz w:val="22"/>
                <w:szCs w:val="20"/>
                <w:lang w:eastAsia="en-US"/>
              </w:rPr>
            </w:pPr>
            <w:r w:rsidRPr="00D73EE8">
              <w:rPr>
                <w:szCs w:val="20"/>
                <w:lang w:eastAsia="en-US"/>
              </w:rPr>
              <w:t>Q:</w:t>
            </w:r>
          </w:p>
          <w:p w:rsidR="00D73EE8" w:rsidRPr="00D73EE8" w:rsidRDefault="00D73EE8" w:rsidP="00D73EE8">
            <w:pPr>
              <w:rPr>
                <w:sz w:val="22"/>
                <w:szCs w:val="20"/>
                <w:lang w:eastAsia="en-US"/>
              </w:rPr>
            </w:pPr>
            <w:r w:rsidRPr="00D73EE8">
              <w:rPr>
                <w:szCs w:val="20"/>
                <w:lang w:eastAsia="en-US"/>
              </w:rPr>
              <w:t>A:</w:t>
            </w:r>
          </w:p>
        </w:tc>
        <w:tc>
          <w:tcPr>
            <w:tcW w:w="7900" w:type="dxa"/>
            <w:tcBorders>
              <w:top w:val="nil"/>
              <w:left w:val="nil"/>
              <w:bottom w:val="single" w:sz="4" w:space="0" w:color="auto"/>
              <w:right w:val="single" w:sz="4" w:space="0" w:color="auto"/>
            </w:tcBorders>
          </w:tcPr>
          <w:p w:rsidR="00D73EE8" w:rsidRPr="00D73EE8" w:rsidRDefault="00D73EE8" w:rsidP="00D73EE8">
            <w:pPr>
              <w:rPr>
                <w:rFonts w:cs="Arial"/>
                <w:b/>
                <w:color w:val="000000"/>
                <w:szCs w:val="20"/>
              </w:rPr>
            </w:pPr>
            <w:r w:rsidRPr="00D73EE8">
              <w:rPr>
                <w:rFonts w:cs="Arial"/>
                <w:b/>
                <w:color w:val="000000"/>
                <w:szCs w:val="20"/>
              </w:rPr>
              <w:t>How do I use the Electronic Assessment Kit</w:t>
            </w:r>
            <w:r w:rsidR="00B2387F">
              <w:rPr>
                <w:rFonts w:cs="Arial"/>
                <w:b/>
                <w:color w:val="000000"/>
                <w:szCs w:val="20"/>
              </w:rPr>
              <w:t xml:space="preserve"> if </w:t>
            </w:r>
            <w:r w:rsidR="00112670">
              <w:rPr>
                <w:rFonts w:cs="Arial"/>
                <w:b/>
                <w:color w:val="000000"/>
                <w:szCs w:val="20"/>
              </w:rPr>
              <w:t>I have</w:t>
            </w:r>
            <w:r w:rsidR="00B2387F">
              <w:rPr>
                <w:rFonts w:cs="Arial"/>
                <w:b/>
                <w:color w:val="000000"/>
                <w:szCs w:val="20"/>
              </w:rPr>
              <w:t xml:space="preserve"> a Mac</w:t>
            </w:r>
            <w:r w:rsidRPr="00D73EE8">
              <w:rPr>
                <w:rFonts w:cs="Arial"/>
                <w:b/>
                <w:color w:val="000000"/>
                <w:szCs w:val="20"/>
              </w:rPr>
              <w:t>?</w:t>
            </w:r>
          </w:p>
          <w:p w:rsidR="00D73EE8" w:rsidRPr="00D73EE8" w:rsidRDefault="00D73EE8" w:rsidP="00D73EE8">
            <w:pPr>
              <w:rPr>
                <w:szCs w:val="20"/>
                <w:lang w:eastAsia="en-US"/>
              </w:rPr>
            </w:pPr>
            <w:r w:rsidRPr="00D73EE8">
              <w:rPr>
                <w:szCs w:val="20"/>
                <w:lang w:eastAsia="en-US"/>
              </w:rPr>
              <w:t>Windows functionalities in the Assess</w:t>
            </w:r>
            <w:r w:rsidR="00B2387F">
              <w:rPr>
                <w:szCs w:val="20"/>
                <w:lang w:eastAsia="en-US"/>
              </w:rPr>
              <w:t>ment Kit are limited using a Mac</w:t>
            </w:r>
            <w:r w:rsidRPr="00D73EE8">
              <w:rPr>
                <w:szCs w:val="20"/>
                <w:lang w:eastAsia="en-US"/>
              </w:rPr>
              <w:t xml:space="preserve">. If this is the case, refer to the Assessment Kit instructions, questions and requirements provided on the day of your program. Ensure that the Assessment Cover Sheet is completed as required </w:t>
            </w:r>
            <w:proofErr w:type="gramStart"/>
            <w:r w:rsidRPr="00D73EE8">
              <w:rPr>
                <w:szCs w:val="20"/>
                <w:lang w:eastAsia="en-US"/>
              </w:rPr>
              <w:t>and  submit</w:t>
            </w:r>
            <w:proofErr w:type="gramEnd"/>
            <w:r w:rsidRPr="00D73EE8">
              <w:rPr>
                <w:szCs w:val="20"/>
                <w:lang w:eastAsia="en-US"/>
              </w:rPr>
              <w:t xml:space="preserve"> electronically with your assessment evidence. Additional information can be found in your AIM </w:t>
            </w:r>
            <w:r w:rsidR="003F6E16">
              <w:rPr>
                <w:szCs w:val="20"/>
                <w:lang w:eastAsia="en-US"/>
              </w:rPr>
              <w:t>Student</w:t>
            </w:r>
            <w:r w:rsidRPr="00D73EE8">
              <w:rPr>
                <w:szCs w:val="20"/>
                <w:lang w:eastAsia="en-US"/>
              </w:rPr>
              <w:t xml:space="preserve"> Handbook</w:t>
            </w:r>
          </w:p>
          <w:p w:rsidR="00D73EE8" w:rsidRPr="00D73EE8" w:rsidRDefault="00D73EE8" w:rsidP="00D73EE8">
            <w:pPr>
              <w:rPr>
                <w:rFonts w:ascii="Times New Roman" w:hAnsi="Times New Roman"/>
                <w:noProof/>
                <w:szCs w:val="20"/>
                <w:lang w:eastAsia="en-US"/>
              </w:rPr>
            </w:pPr>
          </w:p>
        </w:tc>
      </w:tr>
    </w:tbl>
    <w:p w:rsidR="00D73EE8" w:rsidRDefault="00D73EE8" w:rsidP="00AF749A">
      <w:pPr>
        <w:pStyle w:val="ProposalHeading2"/>
        <w:rPr>
          <w:b w:val="0"/>
          <w:bCs w:val="0"/>
          <w:iCs w:val="0"/>
          <w:color w:val="000000"/>
          <w:spacing w:val="0"/>
          <w:sz w:val="20"/>
          <w:szCs w:val="20"/>
          <w:lang w:val="en-GB"/>
        </w:rPr>
      </w:pPr>
      <w:r>
        <w:rPr>
          <w:b w:val="0"/>
          <w:bCs w:val="0"/>
          <w:iCs w:val="0"/>
          <w:color w:val="000000"/>
          <w:spacing w:val="0"/>
          <w:sz w:val="20"/>
          <w:szCs w:val="20"/>
          <w:lang w:val="en-GB"/>
        </w:rPr>
        <w:t xml:space="preserve">     </w:t>
      </w:r>
    </w:p>
    <w:p w:rsidR="00D73EE8" w:rsidRDefault="00D73EE8">
      <w:pPr>
        <w:rPr>
          <w:rFonts w:cs="Arial"/>
          <w:b/>
          <w:bCs/>
          <w:iCs/>
          <w:color w:val="333333"/>
          <w:spacing w:val="-6"/>
          <w:sz w:val="26"/>
          <w:szCs w:val="28"/>
          <w:lang w:val="pt-BR"/>
        </w:rPr>
      </w:pPr>
      <w:r>
        <w:rPr>
          <w:lang w:val="pt-BR"/>
        </w:rPr>
        <w:br w:type="page"/>
      </w:r>
    </w:p>
    <w:p w:rsidR="00D73EE8" w:rsidRPr="003F6E16" w:rsidRDefault="00D73EE8" w:rsidP="00D73EE8">
      <w:pPr>
        <w:pStyle w:val="ProposalHeading2"/>
        <w:rPr>
          <w:lang w:val="pt-BR"/>
        </w:rPr>
      </w:pPr>
      <w:bookmarkStart w:id="39" w:name="_Toc395527639"/>
      <w:r w:rsidRPr="003F6E16">
        <w:rPr>
          <w:lang w:val="pt-BR"/>
        </w:rPr>
        <w:lastRenderedPageBreak/>
        <w:t>Assessment Layout Requirements</w:t>
      </w:r>
      <w:bookmarkEnd w:id="39"/>
    </w:p>
    <w:p w:rsidR="007D0519" w:rsidRPr="003F6E16" w:rsidRDefault="00B2387F" w:rsidP="00D73EE8">
      <w:pPr>
        <w:pStyle w:val="ProposalTableText"/>
      </w:pPr>
      <w:r w:rsidRPr="003F6E16">
        <w:t xml:space="preserve">If </w:t>
      </w:r>
      <w:r w:rsidR="007D0519" w:rsidRPr="003F6E16">
        <w:t>you have limited functionality using the</w:t>
      </w:r>
      <w:r w:rsidRPr="003F6E16">
        <w:t xml:space="preserve"> AIM Electronic Assessment Kits, p</w:t>
      </w:r>
      <w:r w:rsidR="007D0519" w:rsidRPr="003F6E16">
        <w:t xml:space="preserve">lease set out your assessment submission in the following manner electronically.  </w:t>
      </w:r>
    </w:p>
    <w:p w:rsidR="007D0519" w:rsidRPr="003F6E16" w:rsidRDefault="007D0519" w:rsidP="00D73EE8">
      <w:pPr>
        <w:pStyle w:val="ProposalTableText"/>
      </w:pPr>
      <w:r w:rsidRPr="003F6E16">
        <w:t xml:space="preserve">Scan your signed hard copy assessment with your evidence reference as follows:  </w:t>
      </w:r>
    </w:p>
    <w:p w:rsidR="007D0519" w:rsidRPr="003F6E16" w:rsidRDefault="007D0519" w:rsidP="00D73EE8">
      <w:pPr>
        <w:pStyle w:val="ProposalTableText"/>
      </w:pPr>
    </w:p>
    <w:p w:rsidR="007D0519" w:rsidRPr="003F6E16" w:rsidRDefault="007D0519" w:rsidP="007D0519">
      <w:pPr>
        <w:pStyle w:val="ProposalTableText"/>
        <w:ind w:firstLine="720"/>
      </w:pPr>
      <w:r w:rsidRPr="003F6E16">
        <w:t xml:space="preserve">Knowledge Question </w:t>
      </w:r>
    </w:p>
    <w:p w:rsidR="007D0519" w:rsidRPr="003F6E16" w:rsidRDefault="007D0519" w:rsidP="007D0519">
      <w:pPr>
        <w:pStyle w:val="ProposalTableText"/>
        <w:numPr>
          <w:ilvl w:val="0"/>
          <w:numId w:val="13"/>
        </w:numPr>
      </w:pPr>
      <w:r w:rsidRPr="003F6E16">
        <w:t xml:space="preserve"> </w:t>
      </w:r>
    </w:p>
    <w:p w:rsidR="007D0519" w:rsidRPr="003F6E16" w:rsidRDefault="007D0519" w:rsidP="007D0519">
      <w:pPr>
        <w:pStyle w:val="ProposalTableText"/>
        <w:ind w:firstLine="720"/>
      </w:pPr>
      <w:r w:rsidRPr="003F6E16">
        <w:t xml:space="preserve">Work Task </w:t>
      </w:r>
    </w:p>
    <w:p w:rsidR="007D0519" w:rsidRPr="003F6E16" w:rsidRDefault="007D0519" w:rsidP="007D0519">
      <w:pPr>
        <w:pStyle w:val="ProposalTableText"/>
        <w:numPr>
          <w:ilvl w:val="0"/>
          <w:numId w:val="14"/>
        </w:numPr>
      </w:pPr>
      <w:r w:rsidRPr="003F6E16">
        <w:t xml:space="preserve">  </w:t>
      </w:r>
    </w:p>
    <w:p w:rsidR="007D0519" w:rsidRPr="003F6E16" w:rsidRDefault="007D0519" w:rsidP="00D73EE8">
      <w:pPr>
        <w:pStyle w:val="ProposalTableText"/>
      </w:pPr>
    </w:p>
    <w:p w:rsidR="00C83DC8" w:rsidRPr="003F6E16" w:rsidRDefault="00C83DC8" w:rsidP="00D73EE8">
      <w:pPr>
        <w:pStyle w:val="ProposalTableText"/>
      </w:pPr>
      <w:r w:rsidRPr="003F6E16">
        <w:t>Number each piece of evidence in numerical order (use bold font, italicise or underline). Please label attachments clearly with the question or task number and add a heading and brief description (one sentence) to each piece of evidence to explain what the evidence is showing. For example:</w:t>
      </w:r>
    </w:p>
    <w:tbl>
      <w:tblPr>
        <w:tblStyle w:val="TableGrid"/>
        <w:tblW w:w="0" w:type="auto"/>
        <w:tblLook w:val="04A0" w:firstRow="1" w:lastRow="0" w:firstColumn="1" w:lastColumn="0" w:noHBand="0" w:noVBand="1"/>
      </w:tblPr>
      <w:tblGrid>
        <w:gridCol w:w="1219"/>
        <w:gridCol w:w="1134"/>
        <w:gridCol w:w="6321"/>
      </w:tblGrid>
      <w:tr w:rsidR="00B2387F" w:rsidRPr="003F6E16" w:rsidTr="00B2387F">
        <w:tc>
          <w:tcPr>
            <w:tcW w:w="1219" w:type="dxa"/>
            <w:shd w:val="clear" w:color="auto" w:fill="auto"/>
          </w:tcPr>
          <w:p w:rsidR="00B2387F" w:rsidRPr="003F6E16" w:rsidRDefault="00B2387F" w:rsidP="00D73EE8">
            <w:pPr>
              <w:pStyle w:val="ProposalTableText"/>
              <w:rPr>
                <w:b/>
              </w:rPr>
            </w:pPr>
            <w:r w:rsidRPr="003F6E16">
              <w:rPr>
                <w:b/>
              </w:rPr>
              <w:t>(Task)</w:t>
            </w:r>
          </w:p>
        </w:tc>
        <w:tc>
          <w:tcPr>
            <w:tcW w:w="1134" w:type="dxa"/>
            <w:shd w:val="clear" w:color="auto" w:fill="auto"/>
          </w:tcPr>
          <w:p w:rsidR="00B2387F" w:rsidRPr="003F6E16" w:rsidRDefault="00B2387F" w:rsidP="00D73EE8">
            <w:pPr>
              <w:pStyle w:val="ProposalTableText"/>
            </w:pPr>
            <w:r w:rsidRPr="003F6E16">
              <w:rPr>
                <w:noProof/>
                <w:lang w:val="en-AU"/>
              </w:rPr>
              <mc:AlternateContent>
                <mc:Choice Requires="wps">
                  <w:drawing>
                    <wp:anchor distT="0" distB="0" distL="114300" distR="114300" simplePos="0" relativeHeight="251670528" behindDoc="0" locked="0" layoutInCell="1" allowOverlap="1" wp14:anchorId="5DE47948" wp14:editId="210DA12A">
                      <wp:simplePos x="0" y="0"/>
                      <wp:positionH relativeFrom="column">
                        <wp:posOffset>138882</wp:posOffset>
                      </wp:positionH>
                      <wp:positionV relativeFrom="paragraph">
                        <wp:posOffset>53050</wp:posOffset>
                      </wp:positionV>
                      <wp:extent cx="323850" cy="0"/>
                      <wp:effectExtent l="0" t="76200" r="19050" b="95250"/>
                      <wp:wrapNone/>
                      <wp:docPr id="2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4.2pt" to="36.4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XwKQIAAEs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">
                      <v:stroke endarrow="block"/>
                    </v:line>
                  </w:pict>
                </mc:Fallback>
              </mc:AlternateContent>
            </w:r>
          </w:p>
        </w:tc>
        <w:tc>
          <w:tcPr>
            <w:tcW w:w="6321" w:type="dxa"/>
            <w:shd w:val="clear" w:color="auto" w:fill="auto"/>
          </w:tcPr>
          <w:p w:rsidR="00B2387F" w:rsidRPr="003F6E16" w:rsidRDefault="00B2387F" w:rsidP="00D73EE8">
            <w:pPr>
              <w:pStyle w:val="ProposalTableText"/>
              <w:rPr>
                <w:b/>
              </w:rPr>
            </w:pPr>
            <w:r w:rsidRPr="003F6E16">
              <w:rPr>
                <w:b/>
              </w:rPr>
              <w:t>Task 1</w:t>
            </w:r>
          </w:p>
        </w:tc>
      </w:tr>
      <w:tr w:rsidR="00B2387F" w:rsidRPr="003F6E16" w:rsidTr="00B2387F">
        <w:tc>
          <w:tcPr>
            <w:tcW w:w="1219" w:type="dxa"/>
            <w:shd w:val="clear" w:color="auto" w:fill="auto"/>
          </w:tcPr>
          <w:p w:rsidR="00B2387F" w:rsidRPr="003F6E16" w:rsidRDefault="00B2387F" w:rsidP="00D73EE8">
            <w:pPr>
              <w:pStyle w:val="ProposalTableText"/>
              <w:rPr>
                <w:b/>
              </w:rPr>
            </w:pPr>
            <w:r w:rsidRPr="003F6E16">
              <w:rPr>
                <w:b/>
              </w:rPr>
              <w:t>(Headings)</w:t>
            </w:r>
          </w:p>
        </w:tc>
        <w:tc>
          <w:tcPr>
            <w:tcW w:w="1134" w:type="dxa"/>
            <w:shd w:val="clear" w:color="auto" w:fill="auto"/>
          </w:tcPr>
          <w:p w:rsidR="00B2387F" w:rsidRPr="003F6E16" w:rsidRDefault="00B2387F" w:rsidP="00D73EE8">
            <w:pPr>
              <w:pStyle w:val="ProposalTableText"/>
            </w:pPr>
            <w:r w:rsidRPr="003F6E16">
              <w:rPr>
                <w:noProof/>
                <w:lang w:val="en-AU"/>
              </w:rPr>
              <mc:AlternateContent>
                <mc:Choice Requires="wps">
                  <w:drawing>
                    <wp:anchor distT="0" distB="0" distL="114300" distR="114300" simplePos="0" relativeHeight="251666432" behindDoc="0" locked="0" layoutInCell="1" allowOverlap="1" wp14:anchorId="22EC9237" wp14:editId="68B2062B">
                      <wp:simplePos x="0" y="0"/>
                      <wp:positionH relativeFrom="column">
                        <wp:posOffset>145415</wp:posOffset>
                      </wp:positionH>
                      <wp:positionV relativeFrom="paragraph">
                        <wp:posOffset>101600</wp:posOffset>
                      </wp:positionV>
                      <wp:extent cx="323850" cy="0"/>
                      <wp:effectExtent l="0" t="76200" r="19050" b="95250"/>
                      <wp:wrapNone/>
                      <wp:docPr id="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5pt,8pt" to="36.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h2CKAIAAEo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">
                      <v:stroke endarrow="block"/>
                    </v:line>
                  </w:pict>
                </mc:Fallback>
              </mc:AlternateContent>
            </w:r>
          </w:p>
        </w:tc>
        <w:tc>
          <w:tcPr>
            <w:tcW w:w="6321" w:type="dxa"/>
            <w:shd w:val="clear" w:color="auto" w:fill="auto"/>
          </w:tcPr>
          <w:p w:rsidR="00B2387F" w:rsidRPr="003F6E16" w:rsidRDefault="00B2387F" w:rsidP="00D73EE8">
            <w:pPr>
              <w:pStyle w:val="ProposalTableText"/>
            </w:pPr>
            <w:r w:rsidRPr="003F6E16">
              <w:t>Attachment 1 Minutes of Monthly Team Meeting</w:t>
            </w:r>
          </w:p>
        </w:tc>
      </w:tr>
      <w:tr w:rsidR="00B2387F" w:rsidRPr="003F6E16" w:rsidTr="00B2387F">
        <w:tc>
          <w:tcPr>
            <w:tcW w:w="1219" w:type="dxa"/>
            <w:shd w:val="clear" w:color="auto" w:fill="auto"/>
          </w:tcPr>
          <w:p w:rsidR="00B2387F" w:rsidRPr="003F6E16" w:rsidRDefault="00B2387F" w:rsidP="00D73EE8">
            <w:pPr>
              <w:pStyle w:val="ProposalTableText"/>
              <w:rPr>
                <w:b/>
              </w:rPr>
            </w:pPr>
            <w:r w:rsidRPr="003F6E16">
              <w:rPr>
                <w:b/>
              </w:rPr>
              <w:t>(Sentence)</w:t>
            </w:r>
          </w:p>
        </w:tc>
        <w:tc>
          <w:tcPr>
            <w:tcW w:w="1134" w:type="dxa"/>
            <w:shd w:val="clear" w:color="auto" w:fill="auto"/>
          </w:tcPr>
          <w:p w:rsidR="00B2387F" w:rsidRPr="003F6E16" w:rsidRDefault="00B2387F" w:rsidP="00D73EE8">
            <w:pPr>
              <w:pStyle w:val="ProposalTableText"/>
            </w:pPr>
            <w:r w:rsidRPr="003F6E16">
              <w:rPr>
                <w:noProof/>
                <w:lang w:val="en-AU"/>
              </w:rPr>
              <mc:AlternateContent>
                <mc:Choice Requires="wps">
                  <w:drawing>
                    <wp:anchor distT="0" distB="0" distL="114300" distR="114300" simplePos="0" relativeHeight="251657216" behindDoc="0" locked="0" layoutInCell="1" allowOverlap="1" wp14:anchorId="10A396AF" wp14:editId="6ED88319">
                      <wp:simplePos x="0" y="0"/>
                      <wp:positionH relativeFrom="column">
                        <wp:posOffset>157480</wp:posOffset>
                      </wp:positionH>
                      <wp:positionV relativeFrom="paragraph">
                        <wp:posOffset>131445</wp:posOffset>
                      </wp:positionV>
                      <wp:extent cx="323850" cy="0"/>
                      <wp:effectExtent l="0" t="76200" r="19050" b="9525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pt,10.35pt" to="37.9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">
                      <v:stroke endarrow="block"/>
                    </v:line>
                  </w:pict>
                </mc:Fallback>
              </mc:AlternateContent>
            </w:r>
          </w:p>
        </w:tc>
        <w:tc>
          <w:tcPr>
            <w:tcW w:w="6321" w:type="dxa"/>
            <w:shd w:val="clear" w:color="auto" w:fill="auto"/>
          </w:tcPr>
          <w:p w:rsidR="00B2387F" w:rsidRPr="003F6E16" w:rsidRDefault="00B2387F" w:rsidP="00D73EE8">
            <w:pPr>
              <w:pStyle w:val="ProposalTableText"/>
            </w:pPr>
            <w:r w:rsidRPr="003F6E16">
              <w:t>“Attachment 1 is a copy of the minutes of our monthly team meeting. The highlighted actions indicate the action I took as Team Leader in relation to….”</w:t>
            </w:r>
          </w:p>
        </w:tc>
      </w:tr>
    </w:tbl>
    <w:p w:rsidR="00B2387F" w:rsidRPr="003F6E16" w:rsidRDefault="00B2387F" w:rsidP="00D73EE8">
      <w:pPr>
        <w:pStyle w:val="ProposalTableText"/>
      </w:pPr>
    </w:p>
    <w:p w:rsidR="00D02BEE" w:rsidRPr="003F6E16" w:rsidRDefault="00D02BEE" w:rsidP="00D02BEE">
      <w:pPr>
        <w:pStyle w:val="ProposalHeading2"/>
      </w:pPr>
      <w:bookmarkStart w:id="40" w:name="_Toc395527640"/>
      <w:r w:rsidRPr="003F6E16">
        <w:t xml:space="preserve">Doing the </w:t>
      </w:r>
      <w:r w:rsidR="002A5CE3" w:rsidRPr="003F6E16">
        <w:t>A</w:t>
      </w:r>
      <w:r w:rsidRPr="003F6E16">
        <w:t>ssessment</w:t>
      </w:r>
      <w:bookmarkEnd w:id="40"/>
    </w:p>
    <w:p w:rsidR="00D02BEE" w:rsidRPr="003F6E16" w:rsidRDefault="00D02BEE" w:rsidP="00B2387F">
      <w:pPr>
        <w:pStyle w:val="ProposalBullet1"/>
      </w:pPr>
      <w:r w:rsidRPr="003F6E16">
        <w:t>Read each question carefully.</w:t>
      </w:r>
    </w:p>
    <w:p w:rsidR="00D02BEE" w:rsidRPr="003F6E16" w:rsidRDefault="00D02BEE" w:rsidP="00B2387F">
      <w:pPr>
        <w:pStyle w:val="ProposalBullet1"/>
      </w:pPr>
      <w:r w:rsidRPr="003F6E16">
        <w:t>Answer all parts of the question fully. Sometimes a question may have more than one part to it. For example: ‘List the three barriers to communication and discuss one method to overcome each of those barriers’.</w:t>
      </w:r>
    </w:p>
    <w:p w:rsidR="00D02BEE" w:rsidRPr="003F6E16" w:rsidRDefault="00D02BEE" w:rsidP="00B2387F">
      <w:pPr>
        <w:pStyle w:val="ProposalBullet1"/>
      </w:pPr>
      <w:r w:rsidRPr="003F6E16">
        <w:t>One word answers are not acceptable.</w:t>
      </w:r>
    </w:p>
    <w:p w:rsidR="00D02BEE" w:rsidRPr="003F6E16" w:rsidRDefault="00D02BEE" w:rsidP="00B2387F">
      <w:pPr>
        <w:pStyle w:val="ProposalBullet1"/>
      </w:pPr>
      <w:r w:rsidRPr="003F6E16">
        <w:t>Use</w:t>
      </w:r>
      <w:r w:rsidR="002A5CE3" w:rsidRPr="003F6E16">
        <w:t xml:space="preserve"> the word “I”</w:t>
      </w:r>
      <w:r w:rsidRPr="003F6E16">
        <w:t>. The assessor wants to know what YOU did, how YOU did it, why YOU did it and how well YOU did it.</w:t>
      </w:r>
    </w:p>
    <w:p w:rsidR="00D02BEE" w:rsidRPr="003F6E16" w:rsidRDefault="00D02BEE" w:rsidP="00B2387F">
      <w:pPr>
        <w:pStyle w:val="ProposalBullet1"/>
      </w:pPr>
      <w:r w:rsidRPr="003F6E16">
        <w:t>Gather and attach relevant evidence of what you have done and achieved. Back up what you say with evidence such as emails, feedback, diary notes, reports and plans.</w:t>
      </w:r>
    </w:p>
    <w:p w:rsidR="00D02BEE" w:rsidRPr="003F6E16" w:rsidRDefault="00D02BEE" w:rsidP="00B2387F">
      <w:pPr>
        <w:pStyle w:val="ProposalBullet1"/>
      </w:pPr>
      <w:r w:rsidRPr="003F6E16">
        <w:t>Answer each and every question in your own words. Copying directly from the course materials or other sources will result in you having to resubmit the assessment.</w:t>
      </w:r>
    </w:p>
    <w:p w:rsidR="00D02BEE" w:rsidRPr="003F6E16" w:rsidRDefault="00D02BEE" w:rsidP="00B2387F">
      <w:pPr>
        <w:pStyle w:val="ProposalBullet1"/>
      </w:pPr>
      <w:r w:rsidRPr="003F6E16">
        <w:t>When asked to provide an example from your workplace, be specific. Try to avoid broad, generalised statements about what happens generally in the workplace and discuss actual examples.</w:t>
      </w:r>
    </w:p>
    <w:p w:rsidR="00D02BEE" w:rsidRPr="003F6E16" w:rsidRDefault="00D02BEE" w:rsidP="002A5CE3">
      <w:pPr>
        <w:pStyle w:val="ProposalBullet1"/>
      </w:pPr>
      <w:r w:rsidRPr="003F6E16">
        <w:t xml:space="preserve">Don't let assessments build up. If you are experiencing difficulties talk to your manager, contact the AIM Assessment unit or complete the AIM Assessment Extension Application </w:t>
      </w:r>
      <w:r w:rsidR="00D725C1" w:rsidRPr="003F6E16">
        <w:t>on our websit</w:t>
      </w:r>
      <w:r w:rsidR="00112670" w:rsidRPr="003F6E16">
        <w:t xml:space="preserve">e </w:t>
      </w:r>
      <w:r w:rsidR="002A5CE3" w:rsidRPr="003F6E16">
        <w:rPr>
          <w:rStyle w:val="Hyperlink"/>
        </w:rPr>
        <w:t>www.aimqld.com.au/training/studentinfo.htm</w:t>
      </w:r>
      <w:r w:rsidR="002A5CE3" w:rsidRPr="003F6E16">
        <w:rPr>
          <w:rStyle w:val="Hyperlink"/>
          <w:color w:val="000000" w:themeColor="text1"/>
          <w:u w:val="none"/>
        </w:rPr>
        <w:t>.</w:t>
      </w:r>
    </w:p>
    <w:p w:rsidR="00D02BEE" w:rsidRPr="003F6E16" w:rsidRDefault="00D02BEE">
      <w:pPr>
        <w:rPr>
          <w:rFonts w:cs="Arial"/>
          <w:b/>
          <w:bCs/>
          <w:iCs/>
          <w:color w:val="333333"/>
          <w:spacing w:val="-6"/>
          <w:sz w:val="26"/>
          <w:szCs w:val="28"/>
          <w:lang w:val="pt-BR"/>
        </w:rPr>
      </w:pPr>
      <w:r w:rsidRPr="003F6E16">
        <w:rPr>
          <w:lang w:val="pt-BR"/>
        </w:rPr>
        <w:br w:type="page"/>
      </w:r>
    </w:p>
    <w:p w:rsidR="00343671" w:rsidRPr="003F6E16" w:rsidRDefault="00343671" w:rsidP="00AF749A">
      <w:pPr>
        <w:pStyle w:val="ProposalHeading2"/>
        <w:rPr>
          <w:lang w:val="pt-BR"/>
        </w:rPr>
      </w:pPr>
      <w:bookmarkStart w:id="41" w:name="_Toc395527641"/>
      <w:r w:rsidRPr="003F6E16">
        <w:rPr>
          <w:lang w:val="pt-BR"/>
        </w:rPr>
        <w:lastRenderedPageBreak/>
        <w:t>Key Assessment Requirements</w:t>
      </w:r>
      <w:bookmarkEnd w:id="41"/>
    </w:p>
    <w:p w:rsidR="00C83DC8" w:rsidRPr="003F6E16" w:rsidRDefault="00C83DC8" w:rsidP="00343671">
      <w:pPr>
        <w:pStyle w:val="ProposalTableText"/>
      </w:pPr>
      <w:r w:rsidRPr="003F6E16">
        <w:t>The table below provides a description of key assessment requirements.</w:t>
      </w:r>
    </w:p>
    <w:p w:rsidR="00C812C6" w:rsidRPr="003F6E16" w:rsidRDefault="00C812C6" w:rsidP="00343671">
      <w:pPr>
        <w:pStyle w:val="ProposalTableText"/>
      </w:pPr>
    </w:p>
    <w:tbl>
      <w:tblPr>
        <w:tblW w:w="9016" w:type="dxa"/>
        <w:tblBorders>
          <w:insideH w:val="single" w:sz="4" w:space="0" w:color="7F7F7F"/>
          <w:insideV w:val="single" w:sz="4" w:space="0" w:color="7F7F7F"/>
        </w:tblBorders>
        <w:tblLook w:val="01E0" w:firstRow="1" w:lastRow="1" w:firstColumn="1" w:lastColumn="1" w:noHBand="0" w:noVBand="0"/>
      </w:tblPr>
      <w:tblGrid>
        <w:gridCol w:w="1361"/>
        <w:gridCol w:w="7655"/>
      </w:tblGrid>
      <w:tr w:rsidR="00C83DC8" w:rsidRPr="003F6E16" w:rsidTr="00A45D88">
        <w:trPr>
          <w:trHeight w:val="200"/>
        </w:trPr>
        <w:tc>
          <w:tcPr>
            <w:tcW w:w="1361" w:type="dxa"/>
            <w:shd w:val="pct5" w:color="auto" w:fill="auto"/>
            <w:tcMar>
              <w:top w:w="85" w:type="dxa"/>
              <w:left w:w="85" w:type="dxa"/>
              <w:bottom w:w="85" w:type="dxa"/>
              <w:right w:w="85" w:type="dxa"/>
            </w:tcMar>
          </w:tcPr>
          <w:p w:rsidR="00C83DC8" w:rsidRPr="003F6E16" w:rsidRDefault="00C83DC8" w:rsidP="00C812C6">
            <w:pPr>
              <w:pStyle w:val="ProposalTableTextBold"/>
            </w:pPr>
            <w:r w:rsidRPr="003F6E16">
              <w:t>Analyse</w:t>
            </w:r>
          </w:p>
        </w:tc>
        <w:tc>
          <w:tcPr>
            <w:tcW w:w="7655" w:type="dxa"/>
            <w:shd w:val="clear" w:color="auto" w:fill="auto"/>
            <w:tcMar>
              <w:top w:w="85" w:type="dxa"/>
              <w:left w:w="85" w:type="dxa"/>
              <w:bottom w:w="85" w:type="dxa"/>
              <w:right w:w="85" w:type="dxa"/>
            </w:tcMar>
          </w:tcPr>
          <w:p w:rsidR="00C83DC8" w:rsidRPr="003F6E16" w:rsidRDefault="00C83DC8" w:rsidP="00AE692D">
            <w:pPr>
              <w:pStyle w:val="ProposalTableText"/>
              <w:spacing w:before="40" w:after="40"/>
            </w:pPr>
            <w:r w:rsidRPr="003F6E16">
              <w:t>Break the subject down into its parts and then consider each individually and/or into the inter-r</w:t>
            </w:r>
            <w:r w:rsidR="00E827C3" w:rsidRPr="003F6E16">
              <w:t>elationships between components</w:t>
            </w:r>
          </w:p>
        </w:tc>
      </w:tr>
      <w:tr w:rsidR="00C83DC8" w:rsidRPr="003F6E16" w:rsidTr="00A45D88">
        <w:trPr>
          <w:trHeight w:val="185"/>
        </w:trPr>
        <w:tc>
          <w:tcPr>
            <w:tcW w:w="1361" w:type="dxa"/>
            <w:shd w:val="pct5" w:color="auto" w:fill="auto"/>
            <w:tcMar>
              <w:top w:w="85" w:type="dxa"/>
              <w:left w:w="85" w:type="dxa"/>
              <w:bottom w:w="85" w:type="dxa"/>
              <w:right w:w="85" w:type="dxa"/>
            </w:tcMar>
          </w:tcPr>
          <w:p w:rsidR="00C83DC8" w:rsidRPr="003F6E16" w:rsidRDefault="00C83DC8" w:rsidP="00C812C6">
            <w:pPr>
              <w:pStyle w:val="ProposalTableTextBold"/>
            </w:pPr>
            <w:r w:rsidRPr="003F6E16">
              <w:t>Choose</w:t>
            </w:r>
          </w:p>
        </w:tc>
        <w:tc>
          <w:tcPr>
            <w:tcW w:w="7655" w:type="dxa"/>
            <w:shd w:val="clear" w:color="auto" w:fill="auto"/>
            <w:tcMar>
              <w:top w:w="85" w:type="dxa"/>
              <w:left w:w="85" w:type="dxa"/>
              <w:bottom w:w="85" w:type="dxa"/>
              <w:right w:w="85" w:type="dxa"/>
            </w:tcMar>
          </w:tcPr>
          <w:p w:rsidR="00C83DC8" w:rsidRPr="003F6E16" w:rsidRDefault="00E827C3" w:rsidP="00AE692D">
            <w:pPr>
              <w:pStyle w:val="ProposalTableText"/>
              <w:spacing w:before="40" w:after="40"/>
            </w:pPr>
            <w:r w:rsidRPr="003F6E16">
              <w:t>Pick one</w:t>
            </w:r>
          </w:p>
        </w:tc>
      </w:tr>
      <w:tr w:rsidR="00C83DC8" w:rsidRPr="003F6E16" w:rsidTr="00A45D88">
        <w:trPr>
          <w:trHeight w:val="185"/>
        </w:trPr>
        <w:tc>
          <w:tcPr>
            <w:tcW w:w="1361" w:type="dxa"/>
            <w:shd w:val="pct5" w:color="auto" w:fill="auto"/>
            <w:tcMar>
              <w:top w:w="85" w:type="dxa"/>
              <w:left w:w="85" w:type="dxa"/>
              <w:bottom w:w="85" w:type="dxa"/>
              <w:right w:w="85" w:type="dxa"/>
            </w:tcMar>
          </w:tcPr>
          <w:p w:rsidR="00C83DC8" w:rsidRPr="003F6E16" w:rsidRDefault="00C83DC8" w:rsidP="00C812C6">
            <w:pPr>
              <w:pStyle w:val="ProposalTableTextBold"/>
            </w:pPr>
            <w:r w:rsidRPr="003F6E16">
              <w:t>Comment</w:t>
            </w:r>
          </w:p>
        </w:tc>
        <w:tc>
          <w:tcPr>
            <w:tcW w:w="7655" w:type="dxa"/>
            <w:shd w:val="clear" w:color="auto" w:fill="auto"/>
            <w:tcMar>
              <w:top w:w="85" w:type="dxa"/>
              <w:left w:w="85" w:type="dxa"/>
              <w:bottom w:w="85" w:type="dxa"/>
              <w:right w:w="85" w:type="dxa"/>
            </w:tcMar>
          </w:tcPr>
          <w:p w:rsidR="00C83DC8" w:rsidRPr="003F6E16" w:rsidRDefault="00C83DC8" w:rsidP="00AE692D">
            <w:pPr>
              <w:pStyle w:val="ProposalTableText"/>
              <w:spacing w:before="40" w:after="40"/>
            </w:pPr>
            <w:r w:rsidRPr="003F6E16">
              <w:t xml:space="preserve">Make critical observations about </w:t>
            </w:r>
            <w:r w:rsidR="00E827C3" w:rsidRPr="003F6E16">
              <w:t>the subject</w:t>
            </w:r>
          </w:p>
        </w:tc>
      </w:tr>
      <w:tr w:rsidR="00C83DC8" w:rsidRPr="003F6E16" w:rsidTr="00A45D88">
        <w:trPr>
          <w:trHeight w:val="185"/>
        </w:trPr>
        <w:tc>
          <w:tcPr>
            <w:tcW w:w="1361" w:type="dxa"/>
            <w:shd w:val="pct5" w:color="auto" w:fill="auto"/>
            <w:tcMar>
              <w:top w:w="85" w:type="dxa"/>
              <w:left w:w="85" w:type="dxa"/>
              <w:bottom w:w="85" w:type="dxa"/>
              <w:right w:w="85" w:type="dxa"/>
            </w:tcMar>
          </w:tcPr>
          <w:p w:rsidR="00C83DC8" w:rsidRPr="003F6E16" w:rsidRDefault="00C83DC8" w:rsidP="00C812C6">
            <w:pPr>
              <w:pStyle w:val="ProposalTableTextBold"/>
            </w:pPr>
            <w:r w:rsidRPr="003F6E16">
              <w:t>Describe</w:t>
            </w:r>
          </w:p>
        </w:tc>
        <w:tc>
          <w:tcPr>
            <w:tcW w:w="7655" w:type="dxa"/>
            <w:shd w:val="clear" w:color="auto" w:fill="auto"/>
            <w:tcMar>
              <w:top w:w="85" w:type="dxa"/>
              <w:left w:w="85" w:type="dxa"/>
              <w:bottom w:w="85" w:type="dxa"/>
              <w:right w:w="85" w:type="dxa"/>
            </w:tcMar>
          </w:tcPr>
          <w:p w:rsidR="00C83DC8" w:rsidRPr="003F6E16" w:rsidRDefault="00C83DC8" w:rsidP="00AE692D">
            <w:pPr>
              <w:pStyle w:val="ProposalTableText"/>
              <w:spacing w:before="40" w:after="40"/>
            </w:pPr>
            <w:r w:rsidRPr="003F6E16">
              <w:t>Provide a description of facts, processes and events. Do not attempt to exp</w:t>
            </w:r>
            <w:r w:rsidR="00E827C3" w:rsidRPr="003F6E16">
              <w:t>lain, interpret or analyse them.</w:t>
            </w:r>
          </w:p>
        </w:tc>
      </w:tr>
      <w:tr w:rsidR="00C83DC8" w:rsidRPr="003F6E16" w:rsidTr="00A45D88">
        <w:trPr>
          <w:trHeight w:val="185"/>
        </w:trPr>
        <w:tc>
          <w:tcPr>
            <w:tcW w:w="1361" w:type="dxa"/>
            <w:shd w:val="pct5" w:color="auto" w:fill="auto"/>
            <w:tcMar>
              <w:top w:w="85" w:type="dxa"/>
              <w:left w:w="85" w:type="dxa"/>
              <w:bottom w:w="85" w:type="dxa"/>
              <w:right w:w="85" w:type="dxa"/>
            </w:tcMar>
          </w:tcPr>
          <w:p w:rsidR="00C83DC8" w:rsidRPr="003F6E16" w:rsidRDefault="00C83DC8" w:rsidP="00C812C6">
            <w:pPr>
              <w:pStyle w:val="ProposalTableTextBold"/>
            </w:pPr>
            <w:r w:rsidRPr="003F6E16">
              <w:t>Discuss</w:t>
            </w:r>
          </w:p>
        </w:tc>
        <w:tc>
          <w:tcPr>
            <w:tcW w:w="7655" w:type="dxa"/>
            <w:shd w:val="clear" w:color="auto" w:fill="auto"/>
            <w:tcMar>
              <w:top w:w="85" w:type="dxa"/>
              <w:left w:w="85" w:type="dxa"/>
              <w:bottom w:w="85" w:type="dxa"/>
              <w:right w:w="85" w:type="dxa"/>
            </w:tcMar>
          </w:tcPr>
          <w:p w:rsidR="00C83DC8" w:rsidRPr="003F6E16" w:rsidRDefault="00C83DC8" w:rsidP="00AE692D">
            <w:pPr>
              <w:pStyle w:val="ProposalTableText"/>
              <w:spacing w:before="40" w:after="40"/>
            </w:pPr>
            <w:r w:rsidRPr="003F6E16">
              <w:t xml:space="preserve">Examine both sides of the concept or theory: for and against. Back up with examples of what happens in your workplace. Or use </w:t>
            </w:r>
            <w:r w:rsidR="00E827C3" w:rsidRPr="003F6E16">
              <w:t>strengths and weaknesses format.</w:t>
            </w:r>
          </w:p>
        </w:tc>
      </w:tr>
      <w:tr w:rsidR="00C83DC8" w:rsidRPr="003F6E16" w:rsidTr="00A45D88">
        <w:trPr>
          <w:trHeight w:val="185"/>
        </w:trPr>
        <w:tc>
          <w:tcPr>
            <w:tcW w:w="1361" w:type="dxa"/>
            <w:shd w:val="pct5" w:color="auto" w:fill="auto"/>
            <w:tcMar>
              <w:top w:w="85" w:type="dxa"/>
              <w:left w:w="85" w:type="dxa"/>
              <w:bottom w:w="85" w:type="dxa"/>
              <w:right w:w="85" w:type="dxa"/>
            </w:tcMar>
          </w:tcPr>
          <w:p w:rsidR="00C83DC8" w:rsidRPr="003F6E16" w:rsidRDefault="00C83DC8" w:rsidP="00C812C6">
            <w:pPr>
              <w:pStyle w:val="ProposalTableTextBold"/>
            </w:pPr>
            <w:r w:rsidRPr="003F6E16">
              <w:t>Explain</w:t>
            </w:r>
          </w:p>
        </w:tc>
        <w:tc>
          <w:tcPr>
            <w:tcW w:w="7655" w:type="dxa"/>
            <w:shd w:val="clear" w:color="auto" w:fill="auto"/>
            <w:tcMar>
              <w:top w:w="85" w:type="dxa"/>
              <w:left w:w="85" w:type="dxa"/>
              <w:bottom w:w="85" w:type="dxa"/>
              <w:right w:w="85" w:type="dxa"/>
            </w:tcMar>
          </w:tcPr>
          <w:p w:rsidR="00C83DC8" w:rsidRPr="003F6E16" w:rsidRDefault="00C83DC8" w:rsidP="00AE692D">
            <w:pPr>
              <w:pStyle w:val="ProposalTableText"/>
              <w:spacing w:before="40" w:after="40"/>
            </w:pPr>
            <w:r w:rsidRPr="003F6E16">
              <w:t>In your own words make the concept cl</w:t>
            </w:r>
            <w:r w:rsidR="00E827C3" w:rsidRPr="003F6E16">
              <w:t>ear by using workplace examples</w:t>
            </w:r>
          </w:p>
        </w:tc>
      </w:tr>
      <w:tr w:rsidR="00C83DC8" w:rsidRPr="003F6E16" w:rsidTr="00A45D88">
        <w:trPr>
          <w:trHeight w:val="185"/>
        </w:trPr>
        <w:tc>
          <w:tcPr>
            <w:tcW w:w="1361" w:type="dxa"/>
            <w:shd w:val="pct5" w:color="auto" w:fill="auto"/>
            <w:tcMar>
              <w:top w:w="85" w:type="dxa"/>
              <w:left w:w="85" w:type="dxa"/>
              <w:bottom w:w="85" w:type="dxa"/>
              <w:right w:w="85" w:type="dxa"/>
            </w:tcMar>
          </w:tcPr>
          <w:p w:rsidR="00C83DC8" w:rsidRPr="003F6E16" w:rsidRDefault="00C83DC8" w:rsidP="00C812C6">
            <w:pPr>
              <w:pStyle w:val="ProposalTableTextBold"/>
            </w:pPr>
            <w:r w:rsidRPr="003F6E16">
              <w:t>List</w:t>
            </w:r>
          </w:p>
        </w:tc>
        <w:tc>
          <w:tcPr>
            <w:tcW w:w="7655" w:type="dxa"/>
            <w:shd w:val="clear" w:color="auto" w:fill="auto"/>
            <w:tcMar>
              <w:top w:w="85" w:type="dxa"/>
              <w:left w:w="85" w:type="dxa"/>
              <w:bottom w:w="85" w:type="dxa"/>
              <w:right w:w="85" w:type="dxa"/>
            </w:tcMar>
          </w:tcPr>
          <w:p w:rsidR="00C83DC8" w:rsidRPr="003F6E16" w:rsidRDefault="00C83DC8" w:rsidP="00AE692D">
            <w:pPr>
              <w:pStyle w:val="ProposalTableText"/>
              <w:spacing w:before="40" w:after="40"/>
            </w:pPr>
            <w:r w:rsidRPr="003F6E16">
              <w:t>Make a dot point list of items, one after another (like a</w:t>
            </w:r>
            <w:r w:rsidR="00E827C3" w:rsidRPr="003F6E16">
              <w:t xml:space="preserve"> shopping list or footy ladder)</w:t>
            </w:r>
          </w:p>
        </w:tc>
      </w:tr>
      <w:tr w:rsidR="00C83DC8" w:rsidRPr="003F6E16" w:rsidTr="00A45D88">
        <w:trPr>
          <w:trHeight w:val="185"/>
        </w:trPr>
        <w:tc>
          <w:tcPr>
            <w:tcW w:w="1361" w:type="dxa"/>
            <w:shd w:val="pct5" w:color="auto" w:fill="auto"/>
            <w:tcMar>
              <w:top w:w="85" w:type="dxa"/>
              <w:left w:w="85" w:type="dxa"/>
              <w:bottom w:w="85" w:type="dxa"/>
              <w:right w:w="85" w:type="dxa"/>
            </w:tcMar>
          </w:tcPr>
          <w:p w:rsidR="00C83DC8" w:rsidRPr="003F6E16" w:rsidRDefault="00C83DC8" w:rsidP="00C812C6">
            <w:pPr>
              <w:pStyle w:val="ProposalTableTextBold"/>
            </w:pPr>
            <w:r w:rsidRPr="003F6E16">
              <w:t>Outline</w:t>
            </w:r>
          </w:p>
        </w:tc>
        <w:tc>
          <w:tcPr>
            <w:tcW w:w="7655" w:type="dxa"/>
            <w:shd w:val="clear" w:color="auto" w:fill="auto"/>
            <w:tcMar>
              <w:top w:w="85" w:type="dxa"/>
              <w:left w:w="85" w:type="dxa"/>
              <w:bottom w:w="85" w:type="dxa"/>
              <w:right w:w="85" w:type="dxa"/>
            </w:tcMar>
          </w:tcPr>
          <w:p w:rsidR="00C83DC8" w:rsidRPr="003F6E16" w:rsidRDefault="00C83DC8" w:rsidP="00AE692D">
            <w:pPr>
              <w:pStyle w:val="ProposalTableText"/>
              <w:spacing w:before="40" w:after="40"/>
            </w:pPr>
            <w:r w:rsidRPr="003F6E16">
              <w:t>Provide an organised description or an ordering of information stating the main</w:t>
            </w:r>
            <w:r w:rsidR="00E827C3" w:rsidRPr="003F6E16">
              <w:t xml:space="preserve"> point but omitting the details</w:t>
            </w:r>
          </w:p>
        </w:tc>
      </w:tr>
      <w:tr w:rsidR="00C83DC8" w:rsidRPr="003F6E16" w:rsidTr="00A45D88">
        <w:trPr>
          <w:trHeight w:val="185"/>
        </w:trPr>
        <w:tc>
          <w:tcPr>
            <w:tcW w:w="1361" w:type="dxa"/>
            <w:shd w:val="pct5" w:color="auto" w:fill="auto"/>
            <w:tcMar>
              <w:top w:w="85" w:type="dxa"/>
              <w:left w:w="85" w:type="dxa"/>
              <w:bottom w:w="85" w:type="dxa"/>
              <w:right w:w="85" w:type="dxa"/>
            </w:tcMar>
          </w:tcPr>
          <w:p w:rsidR="00C83DC8" w:rsidRPr="003F6E16" w:rsidRDefault="00C83DC8" w:rsidP="00C812C6">
            <w:pPr>
              <w:pStyle w:val="ProposalTableTextBold"/>
            </w:pPr>
            <w:r w:rsidRPr="003F6E16">
              <w:t>Review</w:t>
            </w:r>
          </w:p>
        </w:tc>
        <w:tc>
          <w:tcPr>
            <w:tcW w:w="7655" w:type="dxa"/>
            <w:shd w:val="clear" w:color="auto" w:fill="auto"/>
            <w:tcMar>
              <w:top w:w="85" w:type="dxa"/>
              <w:left w:w="85" w:type="dxa"/>
              <w:bottom w:w="85" w:type="dxa"/>
              <w:right w:w="85" w:type="dxa"/>
            </w:tcMar>
          </w:tcPr>
          <w:p w:rsidR="00C83DC8" w:rsidRPr="003F6E16" w:rsidRDefault="00C83DC8" w:rsidP="00AE692D">
            <w:pPr>
              <w:pStyle w:val="ProposalTableText"/>
              <w:spacing w:before="40" w:after="40"/>
            </w:pPr>
            <w:r w:rsidRPr="003F6E16">
              <w:t xml:space="preserve">Re-examine, analyse and comment briefly, in an organised sequence, </w:t>
            </w:r>
            <w:r w:rsidR="00E827C3" w:rsidRPr="003F6E16">
              <w:t>on the major points of an issue</w:t>
            </w:r>
          </w:p>
        </w:tc>
      </w:tr>
      <w:tr w:rsidR="00C83DC8" w:rsidRPr="003F6E16" w:rsidTr="00A45D88">
        <w:trPr>
          <w:trHeight w:val="185"/>
        </w:trPr>
        <w:tc>
          <w:tcPr>
            <w:tcW w:w="1361" w:type="dxa"/>
            <w:shd w:val="pct5" w:color="auto" w:fill="auto"/>
            <w:tcMar>
              <w:top w:w="85" w:type="dxa"/>
              <w:left w:w="85" w:type="dxa"/>
              <w:bottom w:w="85" w:type="dxa"/>
              <w:right w:w="85" w:type="dxa"/>
            </w:tcMar>
          </w:tcPr>
          <w:p w:rsidR="00C83DC8" w:rsidRPr="003F6E16" w:rsidRDefault="00C83DC8" w:rsidP="00C812C6">
            <w:pPr>
              <w:pStyle w:val="ProposalTableTextBold"/>
            </w:pPr>
            <w:r w:rsidRPr="003F6E16">
              <w:t>State</w:t>
            </w:r>
          </w:p>
        </w:tc>
        <w:tc>
          <w:tcPr>
            <w:tcW w:w="7655" w:type="dxa"/>
            <w:shd w:val="clear" w:color="auto" w:fill="auto"/>
            <w:tcMar>
              <w:top w:w="85" w:type="dxa"/>
              <w:left w:w="85" w:type="dxa"/>
              <w:bottom w:w="85" w:type="dxa"/>
              <w:right w:w="85" w:type="dxa"/>
            </w:tcMar>
          </w:tcPr>
          <w:p w:rsidR="00C83DC8" w:rsidRPr="003F6E16" w:rsidRDefault="00E827C3" w:rsidP="00AE692D">
            <w:pPr>
              <w:pStyle w:val="ProposalTableText"/>
              <w:spacing w:before="40" w:after="40"/>
            </w:pPr>
            <w:r w:rsidRPr="003F6E16">
              <w:t>In your own words</w:t>
            </w:r>
          </w:p>
        </w:tc>
      </w:tr>
    </w:tbl>
    <w:p w:rsidR="00343671" w:rsidRPr="003F6E16" w:rsidRDefault="00343671" w:rsidP="00AF749A">
      <w:pPr>
        <w:pStyle w:val="ProposalHeading2"/>
      </w:pPr>
      <w:bookmarkStart w:id="42" w:name="_Toc395527642"/>
      <w:r w:rsidRPr="003F6E16">
        <w:t>A</w:t>
      </w:r>
      <w:r w:rsidR="002A5CE3" w:rsidRPr="003F6E16">
        <w:t>ttempt Every Question and T</w:t>
      </w:r>
      <w:r w:rsidR="00C83DC8" w:rsidRPr="003F6E16">
        <w:t>ask</w:t>
      </w:r>
      <w:bookmarkEnd w:id="42"/>
    </w:p>
    <w:p w:rsidR="00C83DC8" w:rsidRPr="003F6E16" w:rsidRDefault="00C83DC8" w:rsidP="00C83DC8">
      <w:pPr>
        <w:pStyle w:val="Proposalbodytext"/>
      </w:pPr>
      <w:r w:rsidRPr="003F6E16">
        <w:t xml:space="preserve">If you are unable to answer based on your current role please think into the future or use past roles. You may </w:t>
      </w:r>
      <w:r w:rsidR="00EB3B98" w:rsidRPr="003F6E16">
        <w:t xml:space="preserve">consult and </w:t>
      </w:r>
      <w:r w:rsidRPr="003F6E16">
        <w:t xml:space="preserve">work collaboratively </w:t>
      </w:r>
      <w:r w:rsidR="00EB3B98" w:rsidRPr="003F6E16">
        <w:t xml:space="preserve">in the planning phases </w:t>
      </w:r>
      <w:r w:rsidRPr="003F6E16">
        <w:t>on work based projects</w:t>
      </w:r>
      <w:r w:rsidR="00EB3B98" w:rsidRPr="003F6E16">
        <w:t xml:space="preserve">, however the </w:t>
      </w:r>
      <w:r w:rsidR="00414641" w:rsidRPr="003F6E16">
        <w:t xml:space="preserve">completion of the assessment tasks must be entirely your own work. </w:t>
      </w:r>
    </w:p>
    <w:p w:rsidR="00414641" w:rsidRPr="003F6E16" w:rsidRDefault="002A5CE3" w:rsidP="00414641">
      <w:pPr>
        <w:pStyle w:val="ProposalHeading2"/>
      </w:pPr>
      <w:bookmarkStart w:id="43" w:name="_Toc395527643"/>
      <w:r w:rsidRPr="003F6E16">
        <w:t>Before Submitting the A</w:t>
      </w:r>
      <w:r w:rsidR="00414641" w:rsidRPr="003F6E16">
        <w:t>ssessment</w:t>
      </w:r>
      <w:bookmarkEnd w:id="43"/>
    </w:p>
    <w:p w:rsidR="00414641" w:rsidRPr="003F6E16" w:rsidRDefault="00414641" w:rsidP="00B2387F">
      <w:pPr>
        <w:pStyle w:val="ProposalBullet1"/>
      </w:pPr>
      <w:r w:rsidRPr="003F6E16">
        <w:t>Fill out and use as your cover page the Candidate Declaration form. This form MUST be submitted with your assessment.</w:t>
      </w:r>
      <w:r w:rsidR="005A3047" w:rsidRPr="003F6E16">
        <w:t xml:space="preserve"> Refer to the following page.  </w:t>
      </w:r>
    </w:p>
    <w:p w:rsidR="00414641" w:rsidRPr="003F6E16" w:rsidRDefault="00414641" w:rsidP="00B2387F">
      <w:pPr>
        <w:pStyle w:val="ProposalBullet1"/>
      </w:pPr>
      <w:r w:rsidRPr="003F6E16">
        <w:t xml:space="preserve">Check that all of your evidence is labelled clearly. </w:t>
      </w:r>
    </w:p>
    <w:p w:rsidR="00414641" w:rsidRPr="003F6E16" w:rsidRDefault="00414641" w:rsidP="00B2387F">
      <w:pPr>
        <w:pStyle w:val="ProposalBullet1"/>
      </w:pPr>
      <w:r w:rsidRPr="003F6E16">
        <w:t>Check that every question is answered fully.</w:t>
      </w:r>
    </w:p>
    <w:p w:rsidR="00414641" w:rsidRPr="003F6E16" w:rsidRDefault="00414641" w:rsidP="00B2387F">
      <w:pPr>
        <w:pStyle w:val="ProposalBullet1"/>
      </w:pPr>
      <w:r w:rsidRPr="003F6E16">
        <w:t>Check that every answer is preceded with the question it is answering.</w:t>
      </w:r>
    </w:p>
    <w:p w:rsidR="005A3047" w:rsidRPr="003F6E16" w:rsidRDefault="00414641" w:rsidP="00B2387F">
      <w:pPr>
        <w:pStyle w:val="ProposalBullet1"/>
      </w:pPr>
      <w:r w:rsidRPr="003F6E16">
        <w:t>Make sure you have a complete copy of your assessment before sending it in case it goes astray and you have to resubmit. Please note that once your assessment has been marked and the result recorded, your submission will be securely destroyed.</w:t>
      </w:r>
    </w:p>
    <w:p w:rsidR="00D02BEE" w:rsidRPr="003F6E16" w:rsidRDefault="00D02BEE">
      <w:pPr>
        <w:rPr>
          <w:rFonts w:cs="Arial"/>
          <w:b/>
          <w:bCs/>
          <w:iCs/>
          <w:color w:val="333333"/>
          <w:spacing w:val="-6"/>
          <w:sz w:val="26"/>
          <w:szCs w:val="28"/>
        </w:rPr>
      </w:pPr>
      <w:bookmarkStart w:id="44" w:name="_Toc269374324"/>
      <w:r w:rsidRPr="003F6E16">
        <w:br w:type="page"/>
      </w:r>
    </w:p>
    <w:p w:rsidR="00D02BEE" w:rsidRPr="003F6E16" w:rsidRDefault="00D02BEE" w:rsidP="00D02BEE">
      <w:pPr>
        <w:pStyle w:val="ProposalHeading2"/>
      </w:pPr>
      <w:bookmarkStart w:id="45" w:name="_Toc395527644"/>
      <w:r w:rsidRPr="003F6E16">
        <w:lastRenderedPageBreak/>
        <w:t xml:space="preserve">Submitting your </w:t>
      </w:r>
      <w:r w:rsidR="00781CAF" w:rsidRPr="003F6E16">
        <w:t>A</w:t>
      </w:r>
      <w:r w:rsidRPr="003F6E16">
        <w:t>ssessment</w:t>
      </w:r>
      <w:bookmarkEnd w:id="45"/>
    </w:p>
    <w:p w:rsidR="00DD4FAF" w:rsidRDefault="00DD4FAF" w:rsidP="00DD4FAF">
      <w:pPr>
        <w:pStyle w:val="ProposalTableText"/>
      </w:pPr>
      <w:r w:rsidRPr="003F6E16">
        <w:rPr>
          <w:noProof/>
          <w:lang w:val="en-AU"/>
        </w:rPr>
        <w:drawing>
          <wp:anchor distT="0" distB="0" distL="114300" distR="114300" simplePos="0" relativeHeight="251663360" behindDoc="1" locked="0" layoutInCell="1" allowOverlap="1" wp14:anchorId="156D5B57" wp14:editId="1F55DFA4">
            <wp:simplePos x="0" y="0"/>
            <wp:positionH relativeFrom="column">
              <wp:posOffset>-38100</wp:posOffset>
            </wp:positionH>
            <wp:positionV relativeFrom="paragraph">
              <wp:posOffset>601345</wp:posOffset>
            </wp:positionV>
            <wp:extent cx="5904865" cy="2374265"/>
            <wp:effectExtent l="0" t="0" r="635" b="6985"/>
            <wp:wrapTight wrapText="bothSides">
              <wp:wrapPolygon edited="0">
                <wp:start x="0" y="0"/>
                <wp:lineTo x="0" y="21490"/>
                <wp:lineTo x="21533" y="21490"/>
                <wp:lineTo x="215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904865" cy="2374265"/>
                    </a:xfrm>
                    <a:prstGeom prst="rect">
                      <a:avLst/>
                    </a:prstGeom>
                  </pic:spPr>
                </pic:pic>
              </a:graphicData>
            </a:graphic>
            <wp14:sizeRelH relativeFrom="page">
              <wp14:pctWidth>0</wp14:pctWidth>
            </wp14:sizeRelH>
            <wp14:sizeRelV relativeFrom="page">
              <wp14:pctHeight>0</wp14:pctHeight>
            </wp14:sizeRelV>
          </wp:anchor>
        </w:drawing>
      </w:r>
      <w:r w:rsidRPr="003F6E16">
        <w:t>Any queries relating to assessment tasks, assessment administration, or your assessment results should be directed to the Assessment Coordinator</w:t>
      </w:r>
      <w:r w:rsidR="002A5CE3" w:rsidRPr="003F6E16">
        <w:t>.</w:t>
      </w:r>
      <w:r w:rsidRPr="003F6E16">
        <w:t xml:space="preserve"> </w:t>
      </w:r>
      <w:r w:rsidR="00112670" w:rsidRPr="003F6E16">
        <w:t>Phone</w:t>
      </w:r>
      <w:r w:rsidRPr="003F6E16">
        <w:t xml:space="preserve"> 1300 882 895 </w:t>
      </w:r>
      <w:r w:rsidR="002A5CE3" w:rsidRPr="003F6E16">
        <w:t>or</w:t>
      </w:r>
      <w:r w:rsidRPr="003F6E16">
        <w:t xml:space="preserve"> </w:t>
      </w:r>
      <w:r w:rsidR="00112670" w:rsidRPr="003F6E16">
        <w:t>e</w:t>
      </w:r>
      <w:r w:rsidR="002A5CE3" w:rsidRPr="003F6E16">
        <w:t xml:space="preserve">mail </w:t>
      </w:r>
      <w:hyperlink r:id="rId30" w:history="1">
        <w:r w:rsidRPr="003F6E16">
          <w:rPr>
            <w:rStyle w:val="Hyperlink"/>
          </w:rPr>
          <w:t>assessment@aimqld.com.au</w:t>
        </w:r>
      </w:hyperlink>
      <w:r w:rsidR="002A5CE3" w:rsidRPr="003F6E16">
        <w:t>.</w:t>
      </w:r>
    </w:p>
    <w:p w:rsidR="00D02BEE" w:rsidRPr="009059E4" w:rsidRDefault="00DD4FAF" w:rsidP="00DD4FAF">
      <w:r>
        <w:rPr>
          <w:noProof/>
        </w:rPr>
        <w:drawing>
          <wp:anchor distT="0" distB="0" distL="114300" distR="114300" simplePos="0" relativeHeight="251664384" behindDoc="1" locked="0" layoutInCell="1" allowOverlap="1" wp14:anchorId="3C71518C" wp14:editId="62523FD3">
            <wp:simplePos x="0" y="0"/>
            <wp:positionH relativeFrom="column">
              <wp:posOffset>93980</wp:posOffset>
            </wp:positionH>
            <wp:positionV relativeFrom="paragraph">
              <wp:posOffset>16510</wp:posOffset>
            </wp:positionV>
            <wp:extent cx="5400040" cy="4744085"/>
            <wp:effectExtent l="0" t="0" r="0" b="0"/>
            <wp:wrapTight wrapText="bothSides">
              <wp:wrapPolygon edited="0">
                <wp:start x="0" y="0"/>
                <wp:lineTo x="0" y="21510"/>
                <wp:lineTo x="21488" y="21510"/>
                <wp:lineTo x="2148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400040" cy="4744085"/>
                    </a:xfrm>
                    <a:prstGeom prst="rect">
                      <a:avLst/>
                    </a:prstGeom>
                  </pic:spPr>
                </pic:pic>
              </a:graphicData>
            </a:graphic>
            <wp14:sizeRelH relativeFrom="page">
              <wp14:pctWidth>0</wp14:pctWidth>
            </wp14:sizeRelH>
            <wp14:sizeRelV relativeFrom="page">
              <wp14:pctHeight>0</wp14:pctHeight>
            </wp14:sizeRelV>
          </wp:anchor>
        </w:drawing>
      </w:r>
      <w:r>
        <w:br w:type="page"/>
      </w:r>
    </w:p>
    <w:p w:rsidR="00C83DC8" w:rsidRPr="003F6E16" w:rsidRDefault="00C83DC8" w:rsidP="00AF749A">
      <w:pPr>
        <w:pStyle w:val="ProposalHeading2"/>
      </w:pPr>
      <w:bookmarkStart w:id="46" w:name="_Toc395527645"/>
      <w:r w:rsidRPr="003F6E16">
        <w:lastRenderedPageBreak/>
        <w:t>Resubmission</w:t>
      </w:r>
      <w:bookmarkEnd w:id="44"/>
      <w:bookmarkEnd w:id="46"/>
    </w:p>
    <w:p w:rsidR="00C83DC8" w:rsidRPr="003F6E16" w:rsidRDefault="00C83DC8" w:rsidP="00C05906">
      <w:pPr>
        <w:pStyle w:val="Proposalbodytext"/>
      </w:pPr>
      <w:r w:rsidRPr="003F6E16">
        <w:t xml:space="preserve">You </w:t>
      </w:r>
      <w:r w:rsidR="00C05906" w:rsidRPr="003F6E16">
        <w:t xml:space="preserve">have </w:t>
      </w:r>
      <w:r w:rsidR="00EC3BEC">
        <w:t>two</w:t>
      </w:r>
      <w:r w:rsidR="00C05906" w:rsidRPr="003F6E16">
        <w:t xml:space="preserve"> opportunities under AIM’s resubmission process to </w:t>
      </w:r>
      <w:r w:rsidRPr="003F6E16">
        <w:t xml:space="preserve">resubmit </w:t>
      </w:r>
      <w:r w:rsidR="00C05906" w:rsidRPr="003F6E16">
        <w:t>your evidence prior to it being deemed C</w:t>
      </w:r>
      <w:r w:rsidR="004277D5" w:rsidRPr="003F6E16">
        <w:t>ompetent or Not Yet Competent.</w:t>
      </w:r>
    </w:p>
    <w:p w:rsidR="00C05906" w:rsidRPr="003F6E16" w:rsidRDefault="00C05906" w:rsidP="00B2387F">
      <w:pPr>
        <w:pStyle w:val="ProposalBullet1"/>
      </w:pPr>
      <w:r w:rsidRPr="003F6E16">
        <w:t>You will only be required to resubmit the evidence that is Insufficient</w:t>
      </w:r>
    </w:p>
    <w:p w:rsidR="00C83DC8" w:rsidRPr="003F6E16" w:rsidRDefault="00C05906" w:rsidP="00B2387F">
      <w:pPr>
        <w:pStyle w:val="ProposalBullet1"/>
      </w:pPr>
      <w:r w:rsidRPr="003F6E16">
        <w:t xml:space="preserve"> </w:t>
      </w:r>
      <w:r w:rsidR="00E827C3" w:rsidRPr="003F6E16">
        <w:t xml:space="preserve">Some </w:t>
      </w:r>
      <w:r w:rsidR="003F6E16" w:rsidRPr="003F6E16">
        <w:t>student</w:t>
      </w:r>
      <w:r w:rsidR="00C83DC8" w:rsidRPr="003F6E16">
        <w:t>s</w:t>
      </w:r>
      <w:r w:rsidR="00E827C3" w:rsidRPr="003F6E16">
        <w:t>'</w:t>
      </w:r>
      <w:r w:rsidR="00C83DC8" w:rsidRPr="003F6E16">
        <w:t xml:space="preserve"> work is returned because it is disorganised and difficult for the assessor to read. Please present your work to a standard that would be acceptable in your workplace.</w:t>
      </w:r>
    </w:p>
    <w:p w:rsidR="00C05906" w:rsidRPr="003F6E16" w:rsidRDefault="00C83DC8" w:rsidP="00B2387F">
      <w:pPr>
        <w:pStyle w:val="ProposalBullet1"/>
      </w:pPr>
      <w:r w:rsidRPr="003F6E16">
        <w:t xml:space="preserve">Make sure you </w:t>
      </w:r>
      <w:r w:rsidR="00C05906" w:rsidRPr="003F6E16">
        <w:t>follow the assessor’s resubmission in instructions</w:t>
      </w:r>
    </w:p>
    <w:p w:rsidR="00C83DC8" w:rsidRPr="003F6E16" w:rsidRDefault="00C05906" w:rsidP="00B2387F">
      <w:pPr>
        <w:pStyle w:val="ProposalBullet1"/>
      </w:pPr>
      <w:r w:rsidRPr="003F6E16">
        <w:t xml:space="preserve">Always ensure that you make a backup copy </w:t>
      </w:r>
      <w:r w:rsidR="0030171A" w:rsidRPr="003F6E16">
        <w:t xml:space="preserve">to </w:t>
      </w:r>
      <w:r w:rsidRPr="003F6E16">
        <w:t>avoid issues</w:t>
      </w:r>
      <w:r w:rsidR="0030171A" w:rsidRPr="003F6E16">
        <w:t xml:space="preserve"> should </w:t>
      </w:r>
      <w:r w:rsidRPr="003F6E16">
        <w:t xml:space="preserve">your evidence </w:t>
      </w:r>
      <w:r w:rsidR="0030171A" w:rsidRPr="003F6E16">
        <w:t xml:space="preserve">be lost </w:t>
      </w:r>
      <w:r w:rsidRPr="003F6E16">
        <w:t xml:space="preserve">or </w:t>
      </w:r>
      <w:r w:rsidR="00C83DC8" w:rsidRPr="003F6E16">
        <w:t xml:space="preserve">goes astray </w:t>
      </w:r>
      <w:r w:rsidRPr="003F6E16">
        <w:t xml:space="preserve">(this </w:t>
      </w:r>
      <w:r w:rsidR="0030171A" w:rsidRPr="003F6E16">
        <w:t>will</w:t>
      </w:r>
      <w:r w:rsidRPr="003F6E16">
        <w:t xml:space="preserve"> mean that </w:t>
      </w:r>
      <w:r w:rsidR="00C83DC8" w:rsidRPr="003F6E16">
        <w:t>you will be able to resubmit without having to redo the whole assessment</w:t>
      </w:r>
      <w:r w:rsidR="0030171A" w:rsidRPr="003F6E16">
        <w:t>)</w:t>
      </w:r>
    </w:p>
    <w:p w:rsidR="00C83DC8" w:rsidRPr="003F6E16" w:rsidRDefault="00C83DC8" w:rsidP="00B2387F">
      <w:pPr>
        <w:pStyle w:val="ProposalBullet1"/>
      </w:pPr>
      <w:r w:rsidRPr="003F6E16">
        <w:t xml:space="preserve">If you are not clear about what extra evidence you need to provide please contact the </w:t>
      </w:r>
      <w:r w:rsidRPr="003F6E16">
        <w:rPr>
          <w:b/>
        </w:rPr>
        <w:t xml:space="preserve">Assessment </w:t>
      </w:r>
      <w:r w:rsidR="00414641" w:rsidRPr="003F6E16">
        <w:rPr>
          <w:b/>
        </w:rPr>
        <w:t>Coordinator</w:t>
      </w:r>
      <w:r w:rsidR="00414641" w:rsidRPr="003F6E16">
        <w:t xml:space="preserve"> </w:t>
      </w:r>
      <w:r w:rsidRPr="003F6E16">
        <w:t>by:</w:t>
      </w:r>
      <w:r w:rsidR="00C812C6" w:rsidRPr="003F6E16">
        <w:br w:type="textWrapping" w:clear="all"/>
      </w:r>
      <w:r w:rsidRPr="003F6E16">
        <w:t>Phone: 1300 882 895</w:t>
      </w:r>
      <w:r w:rsidR="00C812C6" w:rsidRPr="003F6E16">
        <w:br w:type="textWrapping" w:clear="all"/>
      </w:r>
      <w:r w:rsidRPr="003F6E16">
        <w:t xml:space="preserve">Email: </w:t>
      </w:r>
      <w:hyperlink r:id="rId32" w:history="1">
        <w:r w:rsidR="00116257" w:rsidRPr="003F6E16">
          <w:rPr>
            <w:rStyle w:val="Hyperlink"/>
          </w:rPr>
          <w:t>assessment@aimqld.com.au</w:t>
        </w:r>
      </w:hyperlink>
      <w:r w:rsidR="00116257" w:rsidRPr="003F6E16">
        <w:t xml:space="preserve"> </w:t>
      </w:r>
      <w:r w:rsidRPr="003F6E16">
        <w:t xml:space="preserve"> </w:t>
      </w:r>
    </w:p>
    <w:p w:rsidR="00C83DC8" w:rsidRPr="003F6E16" w:rsidRDefault="00C83DC8" w:rsidP="00C83DC8">
      <w:pPr>
        <w:pStyle w:val="Proposalbodytextbold"/>
      </w:pPr>
      <w:r w:rsidRPr="003F6E16">
        <w:t>When resubmitting:</w:t>
      </w:r>
    </w:p>
    <w:p w:rsidR="00C83DC8" w:rsidRPr="003F6E16" w:rsidRDefault="00C83DC8" w:rsidP="00B2387F">
      <w:pPr>
        <w:pStyle w:val="ProposalBullet1"/>
      </w:pPr>
      <w:r w:rsidRPr="003F6E16">
        <w:t>Read all the comments from your assessor. Th</w:t>
      </w:r>
      <w:r w:rsidR="00E827C3" w:rsidRPr="003F6E16">
        <w:t>e</w:t>
      </w:r>
      <w:r w:rsidRPr="003F6E16">
        <w:t>s</w:t>
      </w:r>
      <w:r w:rsidR="00E827C3" w:rsidRPr="003F6E16">
        <w:t>e</w:t>
      </w:r>
      <w:r w:rsidRPr="003F6E16">
        <w:t xml:space="preserve"> comments will identify exactly w</w:t>
      </w:r>
      <w:r w:rsidR="004277D5" w:rsidRPr="003F6E16">
        <w:t>hat you need to resubmit to AIM</w:t>
      </w:r>
    </w:p>
    <w:p w:rsidR="00C83DC8" w:rsidRPr="003F6E16" w:rsidRDefault="00C83DC8" w:rsidP="00B2387F">
      <w:pPr>
        <w:pStyle w:val="ProposalBullet1"/>
      </w:pPr>
      <w:r w:rsidRPr="003F6E16">
        <w:t>Clearly label each element of the resubmitted work</w:t>
      </w:r>
      <w:r w:rsidR="004277D5" w:rsidRPr="003F6E16">
        <w:t xml:space="preserve"> (i.e. Question 1, Task 2, </w:t>
      </w:r>
      <w:proofErr w:type="spellStart"/>
      <w:r w:rsidR="004277D5" w:rsidRPr="003F6E16">
        <w:t>etc</w:t>
      </w:r>
      <w:proofErr w:type="spellEnd"/>
      <w:r w:rsidR="004277D5" w:rsidRPr="003F6E16">
        <w:t>)</w:t>
      </w:r>
    </w:p>
    <w:p w:rsidR="00C83DC8" w:rsidRPr="003F6E16" w:rsidRDefault="00C83DC8" w:rsidP="00B2387F">
      <w:pPr>
        <w:pStyle w:val="ProposalBullet1"/>
      </w:pPr>
      <w:r w:rsidRPr="003F6E16">
        <w:t>If you include additional documents, label each one clearly and identify the Question</w:t>
      </w:r>
      <w:r w:rsidR="004277D5" w:rsidRPr="003F6E16">
        <w:t>s or Tasks to which they relate</w:t>
      </w:r>
    </w:p>
    <w:p w:rsidR="00C83DC8" w:rsidRPr="003F6E16" w:rsidRDefault="00C83DC8" w:rsidP="00B2387F">
      <w:pPr>
        <w:pStyle w:val="ProposalBullet1"/>
      </w:pPr>
      <w:r w:rsidRPr="003F6E16">
        <w:t xml:space="preserve">Include a brief note to the Assessment </w:t>
      </w:r>
      <w:r w:rsidR="0030171A" w:rsidRPr="003F6E16">
        <w:t>Coordinator,</w:t>
      </w:r>
      <w:r w:rsidRPr="003F6E16">
        <w:t xml:space="preserve"> advising that you are returning a submission to</w:t>
      </w:r>
      <w:r w:rsidR="004277D5" w:rsidRPr="003F6E16">
        <w:t xml:space="preserve"> AIM and date and sign the note</w:t>
      </w:r>
    </w:p>
    <w:p w:rsidR="00C83DC8" w:rsidRPr="003F6E16" w:rsidRDefault="00C83DC8" w:rsidP="00931B1F">
      <w:pPr>
        <w:pStyle w:val="Proposalbodytextbold"/>
      </w:pPr>
      <w:r w:rsidRPr="003F6E16">
        <w:t>Return to AIM the following:</w:t>
      </w:r>
    </w:p>
    <w:p w:rsidR="00C83DC8" w:rsidRPr="003F6E16" w:rsidRDefault="00C83DC8" w:rsidP="00B2387F">
      <w:pPr>
        <w:pStyle w:val="ProposalBullet1"/>
      </w:pPr>
      <w:r w:rsidRPr="003F6E16">
        <w:t>A covering letter or note</w:t>
      </w:r>
    </w:p>
    <w:p w:rsidR="00C83DC8" w:rsidRPr="003F6E16" w:rsidRDefault="00C83DC8" w:rsidP="00B2387F">
      <w:pPr>
        <w:pStyle w:val="ProposalBullet1"/>
      </w:pPr>
      <w:r w:rsidRPr="003F6E16">
        <w:t>The original assessment which will include the Assessor’s Comments Cover Page</w:t>
      </w:r>
    </w:p>
    <w:p w:rsidR="00C83DC8" w:rsidRPr="003F6E16" w:rsidRDefault="00C83DC8" w:rsidP="00B2387F">
      <w:pPr>
        <w:pStyle w:val="ProposalBullet1"/>
      </w:pPr>
      <w:r w:rsidRPr="003F6E16">
        <w:t>Your resubmission</w:t>
      </w:r>
    </w:p>
    <w:p w:rsidR="00D02BEE" w:rsidRDefault="00D02BEE">
      <w:pPr>
        <w:rPr>
          <w:rFonts w:cs="Arial"/>
          <w:b/>
          <w:bCs/>
          <w:iCs/>
          <w:color w:val="333333"/>
          <w:spacing w:val="-6"/>
          <w:sz w:val="26"/>
          <w:szCs w:val="28"/>
        </w:rPr>
      </w:pPr>
    </w:p>
    <w:sectPr w:rsidR="00D02BEE" w:rsidSect="006B687E">
      <w:headerReference w:type="even" r:id="rId33"/>
      <w:headerReference w:type="default" r:id="rId34"/>
      <w:footerReference w:type="even" r:id="rId35"/>
      <w:footerReference w:type="default" r:id="rId36"/>
      <w:headerReference w:type="first" r:id="rId37"/>
      <w:footerReference w:type="first" r:id="rId38"/>
      <w:pgSz w:w="11906" w:h="16838" w:code="9"/>
      <w:pgMar w:top="1985" w:right="1701" w:bottom="709" w:left="1701" w:header="709" w:footer="6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3BEC" w:rsidRDefault="00EC3BEC">
      <w:r>
        <w:separator/>
      </w:r>
    </w:p>
  </w:endnote>
  <w:endnote w:type="continuationSeparator" w:id="0">
    <w:p w:rsidR="00EC3BEC" w:rsidRDefault="00EC3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variable"/>
    <w:sig w:usb0="E0002AFF" w:usb1="C0007843" w:usb2="00000009" w:usb3="00000000" w:csb0="000001FF" w:csb1="00000000"/>
  </w:font>
  <w:font w:name="HelveticaNeueLight">
    <w:charset w:val="00"/>
    <w:family w:val="auto"/>
    <w:pitch w:val="variable"/>
    <w:sig w:usb0="00000003" w:usb1="00000000" w:usb2="00000000" w:usb3="00000000" w:csb0="00000001" w:csb1="00000000"/>
  </w:font>
  <w:font w:name="Frutiger">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C" w:rsidRPr="000E6B7E" w:rsidRDefault="00EC3BEC" w:rsidP="00CB4536">
    <w:pPr>
      <w:pStyle w:val="Footer"/>
      <w:rPr>
        <w:sz w:val="18"/>
        <w:szCs w:val="18"/>
      </w:rPr>
    </w:pPr>
    <w:r>
      <w:rPr>
        <w:noProof/>
        <w:sz w:val="18"/>
        <w:szCs w:val="18"/>
      </w:rPr>
      <w:drawing>
        <wp:anchor distT="0" distB="0" distL="114300" distR="114300" simplePos="0" relativeHeight="251653632" behindDoc="1" locked="0" layoutInCell="1" allowOverlap="1" wp14:anchorId="51E720EE" wp14:editId="2AE72D11">
          <wp:simplePos x="0" y="0"/>
          <wp:positionH relativeFrom="page">
            <wp:posOffset>4741545</wp:posOffset>
          </wp:positionH>
          <wp:positionV relativeFrom="page">
            <wp:posOffset>10137775</wp:posOffset>
          </wp:positionV>
          <wp:extent cx="1749425" cy="103505"/>
          <wp:effectExtent l="0" t="0" r="3175" b="0"/>
          <wp:wrapNone/>
          <wp:docPr id="2" name="Picture 1" descr="colourof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uroflearn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425" cy="1035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t>Student</w:t>
    </w:r>
    <w:r w:rsidRPr="000E6B7E">
      <w:rPr>
        <w:sz w:val="18"/>
        <w:szCs w:val="18"/>
      </w:rPr>
      <w:t xml:space="preserve"> Handbook </w:t>
    </w:r>
  </w:p>
  <w:p w:rsidR="00EC3BEC" w:rsidRPr="00CB4536" w:rsidRDefault="00EC3BEC" w:rsidP="00621E72">
    <w:pPr>
      <w:pStyle w:val="Footer"/>
      <w:tabs>
        <w:tab w:val="clear" w:pos="9866"/>
        <w:tab w:val="right" w:pos="8789"/>
      </w:tabs>
    </w:pPr>
    <w:r>
      <w:t>BIP AIM-LD013</w:t>
    </w:r>
    <w:r w:rsidRPr="005731BB">
      <w:tab/>
    </w:r>
    <w:r w:rsidRPr="00CB4536">
      <w:fldChar w:fldCharType="begin"/>
    </w:r>
    <w:r w:rsidRPr="00CB4536">
      <w:instrText xml:space="preserve"> PAGE </w:instrText>
    </w:r>
    <w:r w:rsidRPr="00CB4536">
      <w:fldChar w:fldCharType="separate"/>
    </w:r>
    <w:r>
      <w:rPr>
        <w:noProof/>
      </w:rPr>
      <w:t>3</w:t>
    </w:r>
    <w:r w:rsidRPr="00CB4536">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C" w:rsidRPr="00B9259C" w:rsidRDefault="00EC3BEC" w:rsidP="0035088D">
    <w:pPr>
      <w:pStyle w:val="Footer"/>
      <w:tabs>
        <w:tab w:val="clear" w:pos="9866"/>
        <w:tab w:val="right" w:pos="850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C" w:rsidRDefault="00EC3BEC" w:rsidP="00021F83">
    <w:pPr>
      <w:pStyle w:val="Footer"/>
    </w:pPr>
    <w:r>
      <w:t xml:space="preserve">AIM Student Handbook Page | </w:t>
    </w:r>
    <w:r>
      <w:fldChar w:fldCharType="begin"/>
    </w:r>
    <w:r>
      <w:instrText xml:space="preserve"> PAGE   \* MERGEFORMAT </w:instrText>
    </w:r>
    <w:r>
      <w:fldChar w:fldCharType="separate"/>
    </w:r>
    <w:r w:rsidR="00EB2E78">
      <w:rPr>
        <w:noProof/>
      </w:rPr>
      <w:t>16</w:t>
    </w:r>
    <w:r>
      <w:rPr>
        <w:noProof/>
      </w:rPr>
      <w:fldChar w:fldCharType="end"/>
    </w:r>
  </w:p>
  <w:p w:rsidR="00EC3BEC" w:rsidRPr="00021F83" w:rsidRDefault="00EC3BEC" w:rsidP="00021F8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C" w:rsidRDefault="00EC3BEC" w:rsidP="00021F83">
    <w:pPr>
      <w:pStyle w:val="Footer"/>
    </w:pPr>
    <w:r>
      <w:t xml:space="preserve">AIM Student Handbook Page | </w:t>
    </w:r>
    <w:r>
      <w:fldChar w:fldCharType="begin"/>
    </w:r>
    <w:r>
      <w:instrText xml:space="preserve"> PAGE   \* MERGEFORMAT </w:instrText>
    </w:r>
    <w:r>
      <w:fldChar w:fldCharType="separate"/>
    </w:r>
    <w:r w:rsidR="00EB2E78">
      <w:rPr>
        <w:noProof/>
      </w:rPr>
      <w:t>15</w:t>
    </w:r>
    <w:r>
      <w:rPr>
        <w:noProof/>
      </w:rPr>
      <w:fldChar w:fldCharType="end"/>
    </w:r>
  </w:p>
  <w:p w:rsidR="00EC3BEC" w:rsidRPr="00B16C18" w:rsidRDefault="00EC3BEC" w:rsidP="00C6629F">
    <w:pPr>
      <w:pStyle w:val="Footer"/>
      <w:tabs>
        <w:tab w:val="clear" w:pos="9866"/>
        <w:tab w:val="left" w:pos="6390"/>
        <w:tab w:val="right" w:pos="8789"/>
      </w:tabs>
      <w:spacing w:line="200" w:lineRule="exact"/>
      <w:rPr>
        <w:sz w:val="18"/>
        <w:szCs w:val="18"/>
      </w:rPr>
    </w:pPr>
    <w:r w:rsidRPr="00B16C18">
      <w:rPr>
        <w:sz w:val="18"/>
        <w:szCs w:val="18"/>
      </w:rPr>
      <w:tab/>
    </w:r>
    <w:r>
      <w:rPr>
        <w:sz w:val="18"/>
        <w:szCs w:val="18"/>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C" w:rsidRPr="00B9259C" w:rsidRDefault="00EC3BEC" w:rsidP="0035088D">
    <w:pPr>
      <w:pStyle w:val="Footer"/>
      <w:tabs>
        <w:tab w:val="clear" w:pos="9866"/>
        <w:tab w:val="right" w:pos="850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3BEC" w:rsidRDefault="00EC3BEC">
      <w:r>
        <w:separator/>
      </w:r>
    </w:p>
  </w:footnote>
  <w:footnote w:type="continuationSeparator" w:id="0">
    <w:p w:rsidR="00EC3BEC" w:rsidRDefault="00EC3B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C" w:rsidRDefault="00EC3BEC">
    <w:pPr>
      <w:pStyle w:val="Header"/>
    </w:pPr>
  </w:p>
  <w:p w:rsidR="00EC3BEC" w:rsidRDefault="00EC3B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C" w:rsidRDefault="00EC3BEC" w:rsidP="00931B1F">
    <w:pPr>
      <w:pStyle w:val="Header"/>
      <w:jc w:val="right"/>
      <w:rPr>
        <w:rFonts w:ascii="Helvetica-Narrow" w:hAnsi="Helvetica-Narrow"/>
        <w:color w:val="7F7F7F"/>
      </w:rPr>
    </w:pPr>
  </w:p>
  <w:p w:rsidR="00EC3BEC" w:rsidRDefault="00EC3BEC" w:rsidP="00931B1F">
    <w:pPr>
      <w:pStyle w:val="Header"/>
      <w:jc w:val="right"/>
      <w:rPr>
        <w:rFonts w:ascii="Helvetica-Narrow" w:hAnsi="Helvetica-Narrow"/>
        <w:color w:val="7F7F7F"/>
      </w:rPr>
    </w:pPr>
  </w:p>
  <w:p w:rsidR="00EC3BEC" w:rsidRDefault="00EC3BEC" w:rsidP="00931B1F">
    <w:pPr>
      <w:pStyle w:val="Header"/>
      <w:jc w:val="right"/>
      <w:rPr>
        <w:rFonts w:ascii="Helvetica-Narrow" w:hAnsi="Helvetica-Narrow"/>
        <w:color w:val="7F7F7F"/>
      </w:rPr>
    </w:pPr>
  </w:p>
  <w:p w:rsidR="00EC3BEC" w:rsidRPr="00931B1F" w:rsidRDefault="00EC3BEC" w:rsidP="00931B1F">
    <w:pPr>
      <w:pStyle w:val="Header"/>
      <w:jc w:val="right"/>
      <w:rPr>
        <w:rFonts w:ascii="Helvetica-Narrow" w:hAnsi="Helvetica-Narrow"/>
        <w:color w:val="7F7F7F"/>
      </w:rPr>
    </w:pPr>
    <w:r>
      <w:rPr>
        <w:rFonts w:ascii="Helvetica-Narrow" w:hAnsi="Helvetica-Narrow"/>
        <w:color w:val="7F7F7F"/>
      </w:rPr>
      <w:t>Student</w:t>
    </w:r>
    <w:r w:rsidRPr="00931B1F">
      <w:rPr>
        <w:rFonts w:ascii="Helvetica-Narrow" w:hAnsi="Helvetica-Narrow"/>
        <w:color w:val="7F7F7F"/>
      </w:rPr>
      <w:t xml:space="preserve"> Handbook </w:t>
    </w:r>
  </w:p>
  <w:p w:rsidR="00EC3BEC" w:rsidRDefault="00EC3BEC" w:rsidP="00931B1F">
    <w:pPr>
      <w:jc w:val="right"/>
    </w:pPr>
    <w:r>
      <w:rPr>
        <w:noProof/>
      </w:rPr>
      <w:drawing>
        <wp:anchor distT="0" distB="0" distL="114300" distR="114300" simplePos="0" relativeHeight="251655680" behindDoc="1" locked="0" layoutInCell="1" allowOverlap="1" wp14:anchorId="5A7A2200" wp14:editId="1A77303F">
          <wp:simplePos x="0" y="0"/>
          <wp:positionH relativeFrom="page">
            <wp:posOffset>6678930</wp:posOffset>
          </wp:positionH>
          <wp:positionV relativeFrom="page">
            <wp:posOffset>431800</wp:posOffset>
          </wp:positionV>
          <wp:extent cx="571500" cy="571500"/>
          <wp:effectExtent l="0" t="0" r="0" b="0"/>
          <wp:wrapNone/>
          <wp:docPr id="9" name="Picture 9" descr="AIM_mongram_RGB_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IM_mongram_RGB_low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C" w:rsidRDefault="00EC3BEC">
    <w:r>
      <w:rPr>
        <w:noProof/>
      </w:rPr>
      <w:drawing>
        <wp:anchor distT="0" distB="0" distL="114300" distR="114300" simplePos="0" relativeHeight="251654656" behindDoc="1" locked="0" layoutInCell="0" allowOverlap="1">
          <wp:simplePos x="0" y="0"/>
          <wp:positionH relativeFrom="page">
            <wp:posOffset>0</wp:posOffset>
          </wp:positionH>
          <wp:positionV relativeFrom="page">
            <wp:posOffset>0</wp:posOffset>
          </wp:positionV>
          <wp:extent cx="7562850" cy="8343900"/>
          <wp:effectExtent l="0" t="0" r="0" b="0"/>
          <wp:wrapNone/>
          <wp:docPr id="6" name="Picture 6" descr="AIM PM proposal cover_portra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IM PM proposal cover_portrait"/>
                  <pic:cNvPicPr>
                    <a:picLocks noChangeArrowheads="1"/>
                  </pic:cNvPicPr>
                </pic:nvPicPr>
                <pic:blipFill>
                  <a:blip r:embed="rId1">
                    <a:extLst>
                      <a:ext uri="{28A0092B-C50C-407E-A947-70E740481C1C}">
                        <a14:useLocalDpi xmlns:a14="http://schemas.microsoft.com/office/drawing/2010/main" val="0"/>
                      </a:ext>
                    </a:extLst>
                  </a:blip>
                  <a:srcRect b="21994"/>
                  <a:stretch>
                    <a:fillRect/>
                  </a:stretch>
                </pic:blipFill>
                <pic:spPr bwMode="auto">
                  <a:xfrm>
                    <a:off x="0" y="0"/>
                    <a:ext cx="7562850" cy="834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C" w:rsidRDefault="00EC3BEC">
    <w:pPr>
      <w:pStyle w:val="Header"/>
    </w:pPr>
    <w:r>
      <w:rPr>
        <w:noProof/>
      </w:rPr>
      <w:drawing>
        <wp:anchor distT="0" distB="0" distL="114300" distR="114300" simplePos="0" relativeHeight="251666944" behindDoc="1" locked="0" layoutInCell="1" allowOverlap="1" wp14:anchorId="47D07BC3" wp14:editId="2428B5C4">
          <wp:simplePos x="0" y="0"/>
          <wp:positionH relativeFrom="column">
            <wp:posOffset>-264160</wp:posOffset>
          </wp:positionH>
          <wp:positionV relativeFrom="paragraph">
            <wp:posOffset>34290</wp:posOffset>
          </wp:positionV>
          <wp:extent cx="1529715" cy="561340"/>
          <wp:effectExtent l="0" t="0" r="0" b="0"/>
          <wp:wrapThrough wrapText="bothSides">
            <wp:wrapPolygon edited="0">
              <wp:start x="0" y="0"/>
              <wp:lineTo x="0" y="20525"/>
              <wp:lineTo x="21250" y="20525"/>
              <wp:lineTo x="2125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29715" cy="561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3BEC" w:rsidRDefault="00EC3BE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C" w:rsidRDefault="00EC3BEC" w:rsidP="000E6B7E">
    <w:pPr>
      <w:jc w:val="right"/>
    </w:pPr>
    <w:r>
      <w:rPr>
        <w:noProof/>
      </w:rPr>
      <w:drawing>
        <wp:anchor distT="0" distB="0" distL="114300" distR="114300" simplePos="0" relativeHeight="251668992" behindDoc="1" locked="0" layoutInCell="1" allowOverlap="1" wp14:anchorId="186672C5" wp14:editId="2D4DBE9E">
          <wp:simplePos x="0" y="0"/>
          <wp:positionH relativeFrom="column">
            <wp:posOffset>-160020</wp:posOffset>
          </wp:positionH>
          <wp:positionV relativeFrom="paragraph">
            <wp:posOffset>45085</wp:posOffset>
          </wp:positionV>
          <wp:extent cx="1529715" cy="561340"/>
          <wp:effectExtent l="0" t="0" r="0" b="0"/>
          <wp:wrapThrough wrapText="bothSides">
            <wp:wrapPolygon edited="0">
              <wp:start x="0" y="0"/>
              <wp:lineTo x="0" y="20525"/>
              <wp:lineTo x="21250" y="20525"/>
              <wp:lineTo x="2125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29715" cy="5613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C" w:rsidRDefault="00EC3BEC">
    <w:r>
      <w:rPr>
        <w:noProof/>
      </w:rPr>
      <w:drawing>
        <wp:anchor distT="0" distB="0" distL="114300" distR="114300" simplePos="0" relativeHeight="251664896" behindDoc="1" locked="0" layoutInCell="1" allowOverlap="1">
          <wp:simplePos x="0" y="0"/>
          <wp:positionH relativeFrom="column">
            <wp:posOffset>-312420</wp:posOffset>
          </wp:positionH>
          <wp:positionV relativeFrom="paragraph">
            <wp:posOffset>6985</wp:posOffset>
          </wp:positionV>
          <wp:extent cx="1529715" cy="561340"/>
          <wp:effectExtent l="0" t="0" r="0" b="0"/>
          <wp:wrapThrough wrapText="bothSides">
            <wp:wrapPolygon edited="0">
              <wp:start x="0" y="0"/>
              <wp:lineTo x="0" y="20525"/>
              <wp:lineTo x="21250" y="20525"/>
              <wp:lineTo x="2125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29715" cy="5613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A7F1F"/>
    <w:multiLevelType w:val="hybridMultilevel"/>
    <w:tmpl w:val="24C4F1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391133C"/>
    <w:multiLevelType w:val="hybridMultilevel"/>
    <w:tmpl w:val="EC924DC4"/>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085B357F"/>
    <w:multiLevelType w:val="hybridMultilevel"/>
    <w:tmpl w:val="ABF09C6A"/>
    <w:lvl w:ilvl="0" w:tplc="21948830">
      <w:start w:val="1"/>
      <w:numFmt w:val="bullet"/>
      <w:pStyle w:val="AIMBullet2Indent"/>
      <w:lvlText w:val=""/>
      <w:lvlJc w:val="left"/>
      <w:pPr>
        <w:tabs>
          <w:tab w:val="num" w:pos="1361"/>
        </w:tabs>
        <w:ind w:left="1361" w:hanging="454"/>
      </w:pPr>
      <w:rPr>
        <w:rFonts w:ascii="Symbol" w:hAnsi="Symbol" w:hint="default"/>
      </w:rPr>
    </w:lvl>
    <w:lvl w:ilvl="1" w:tplc="0C090003" w:tentative="1">
      <w:start w:val="1"/>
      <w:numFmt w:val="bullet"/>
      <w:lvlText w:val="o"/>
      <w:lvlJc w:val="left"/>
      <w:pPr>
        <w:tabs>
          <w:tab w:val="num" w:pos="1894"/>
        </w:tabs>
        <w:ind w:left="1894" w:hanging="360"/>
      </w:pPr>
      <w:rPr>
        <w:rFonts w:ascii="Courier New" w:hAnsi="Courier New" w:cs="Courier New" w:hint="default"/>
      </w:rPr>
    </w:lvl>
    <w:lvl w:ilvl="2" w:tplc="0C090005" w:tentative="1">
      <w:start w:val="1"/>
      <w:numFmt w:val="bullet"/>
      <w:lvlText w:val=""/>
      <w:lvlJc w:val="left"/>
      <w:pPr>
        <w:tabs>
          <w:tab w:val="num" w:pos="2614"/>
        </w:tabs>
        <w:ind w:left="2614" w:hanging="360"/>
      </w:pPr>
      <w:rPr>
        <w:rFonts w:ascii="Wingdings" w:hAnsi="Wingdings" w:hint="default"/>
      </w:rPr>
    </w:lvl>
    <w:lvl w:ilvl="3" w:tplc="0C090001" w:tentative="1">
      <w:start w:val="1"/>
      <w:numFmt w:val="bullet"/>
      <w:lvlText w:val=""/>
      <w:lvlJc w:val="left"/>
      <w:pPr>
        <w:tabs>
          <w:tab w:val="num" w:pos="3334"/>
        </w:tabs>
        <w:ind w:left="3334" w:hanging="360"/>
      </w:pPr>
      <w:rPr>
        <w:rFonts w:ascii="Symbol" w:hAnsi="Symbol" w:hint="default"/>
      </w:rPr>
    </w:lvl>
    <w:lvl w:ilvl="4" w:tplc="0C090003" w:tentative="1">
      <w:start w:val="1"/>
      <w:numFmt w:val="bullet"/>
      <w:lvlText w:val="o"/>
      <w:lvlJc w:val="left"/>
      <w:pPr>
        <w:tabs>
          <w:tab w:val="num" w:pos="4054"/>
        </w:tabs>
        <w:ind w:left="4054" w:hanging="360"/>
      </w:pPr>
      <w:rPr>
        <w:rFonts w:ascii="Courier New" w:hAnsi="Courier New" w:cs="Courier New" w:hint="default"/>
      </w:rPr>
    </w:lvl>
    <w:lvl w:ilvl="5" w:tplc="0C090005" w:tentative="1">
      <w:start w:val="1"/>
      <w:numFmt w:val="bullet"/>
      <w:lvlText w:val=""/>
      <w:lvlJc w:val="left"/>
      <w:pPr>
        <w:tabs>
          <w:tab w:val="num" w:pos="4774"/>
        </w:tabs>
        <w:ind w:left="4774" w:hanging="360"/>
      </w:pPr>
      <w:rPr>
        <w:rFonts w:ascii="Wingdings" w:hAnsi="Wingdings" w:hint="default"/>
      </w:rPr>
    </w:lvl>
    <w:lvl w:ilvl="6" w:tplc="0C090001" w:tentative="1">
      <w:start w:val="1"/>
      <w:numFmt w:val="bullet"/>
      <w:lvlText w:val=""/>
      <w:lvlJc w:val="left"/>
      <w:pPr>
        <w:tabs>
          <w:tab w:val="num" w:pos="5494"/>
        </w:tabs>
        <w:ind w:left="5494" w:hanging="360"/>
      </w:pPr>
      <w:rPr>
        <w:rFonts w:ascii="Symbol" w:hAnsi="Symbol" w:hint="default"/>
      </w:rPr>
    </w:lvl>
    <w:lvl w:ilvl="7" w:tplc="0C090003" w:tentative="1">
      <w:start w:val="1"/>
      <w:numFmt w:val="bullet"/>
      <w:lvlText w:val="o"/>
      <w:lvlJc w:val="left"/>
      <w:pPr>
        <w:tabs>
          <w:tab w:val="num" w:pos="6214"/>
        </w:tabs>
        <w:ind w:left="6214" w:hanging="360"/>
      </w:pPr>
      <w:rPr>
        <w:rFonts w:ascii="Courier New" w:hAnsi="Courier New" w:cs="Courier New" w:hint="default"/>
      </w:rPr>
    </w:lvl>
    <w:lvl w:ilvl="8" w:tplc="0C090005" w:tentative="1">
      <w:start w:val="1"/>
      <w:numFmt w:val="bullet"/>
      <w:lvlText w:val=""/>
      <w:lvlJc w:val="left"/>
      <w:pPr>
        <w:tabs>
          <w:tab w:val="num" w:pos="6934"/>
        </w:tabs>
        <w:ind w:left="6934" w:hanging="360"/>
      </w:pPr>
      <w:rPr>
        <w:rFonts w:ascii="Wingdings" w:hAnsi="Wingdings" w:hint="default"/>
      </w:rPr>
    </w:lvl>
  </w:abstractNum>
  <w:abstractNum w:abstractNumId="3">
    <w:nsid w:val="11517C54"/>
    <w:multiLevelType w:val="hybridMultilevel"/>
    <w:tmpl w:val="FA44B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79A3710"/>
    <w:multiLevelType w:val="hybridMultilevel"/>
    <w:tmpl w:val="5A8AE9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96D32B9"/>
    <w:multiLevelType w:val="hybridMultilevel"/>
    <w:tmpl w:val="31FC0B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258E78C4"/>
    <w:multiLevelType w:val="hybridMultilevel"/>
    <w:tmpl w:val="2DBE4636"/>
    <w:lvl w:ilvl="0" w:tplc="F9F499F2">
      <w:start w:val="1"/>
      <w:numFmt w:val="bullet"/>
      <w:pStyle w:val="ProposalBullet1"/>
      <w:lvlText w:val="o"/>
      <w:lvlJc w:val="left"/>
      <w:pPr>
        <w:ind w:left="360" w:hanging="360"/>
      </w:pPr>
      <w:rPr>
        <w:rFonts w:ascii="Courier New" w:hAnsi="Courier New"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261831F0"/>
    <w:multiLevelType w:val="hybridMultilevel"/>
    <w:tmpl w:val="DD242B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A035D25"/>
    <w:multiLevelType w:val="hybridMultilevel"/>
    <w:tmpl w:val="457AB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FFC1DF4"/>
    <w:multiLevelType w:val="hybridMultilevel"/>
    <w:tmpl w:val="F1E0CB26"/>
    <w:lvl w:ilvl="0" w:tplc="9D1A86AE">
      <w:start w:val="1"/>
      <w:numFmt w:val="bullet"/>
      <w:pStyle w:val="AIMBullet1indent"/>
      <w:lvlText w:val="o"/>
      <w:lvlJc w:val="left"/>
      <w:pPr>
        <w:tabs>
          <w:tab w:val="num" w:pos="908"/>
        </w:tabs>
        <w:ind w:left="908" w:hanging="454"/>
      </w:pPr>
      <w:rPr>
        <w:rFonts w:ascii="Courier New" w:hAnsi="Courier New" w:hint="default"/>
        <w:position w:val="6"/>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315F40EB"/>
    <w:multiLevelType w:val="hybridMultilevel"/>
    <w:tmpl w:val="5DCE1D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3232646B"/>
    <w:multiLevelType w:val="hybridMultilevel"/>
    <w:tmpl w:val="2D1286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345D16F6"/>
    <w:multiLevelType w:val="hybridMultilevel"/>
    <w:tmpl w:val="AB848796"/>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nsid w:val="3A603E90"/>
    <w:multiLevelType w:val="hybridMultilevel"/>
    <w:tmpl w:val="C1BE18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D326879"/>
    <w:multiLevelType w:val="hybridMultilevel"/>
    <w:tmpl w:val="5EC89B4E"/>
    <w:lvl w:ilvl="0" w:tplc="7ADCAB3E">
      <w:start w:val="1"/>
      <w:numFmt w:val="bullet"/>
      <w:pStyle w:val="Proposalbullet10"/>
      <w:lvlText w:val=""/>
      <w:lvlJc w:val="left"/>
      <w:pPr>
        <w:tabs>
          <w:tab w:val="num" w:pos="454"/>
        </w:tabs>
        <w:ind w:left="454" w:hanging="454"/>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40EC4F6E"/>
    <w:multiLevelType w:val="hybridMultilevel"/>
    <w:tmpl w:val="416090DE"/>
    <w:lvl w:ilvl="0" w:tplc="E35022D2">
      <w:start w:val="1"/>
      <w:numFmt w:val="bullet"/>
      <w:pStyle w:val="Proposalbulletfortable"/>
      <w:lvlText w:val=""/>
      <w:lvlJc w:val="left"/>
      <w:pPr>
        <w:tabs>
          <w:tab w:val="num" w:pos="284"/>
        </w:tabs>
        <w:ind w:left="284" w:hanging="284"/>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420276C2"/>
    <w:multiLevelType w:val="hybridMultilevel"/>
    <w:tmpl w:val="A0D82338"/>
    <w:lvl w:ilvl="0" w:tplc="C26AD846">
      <w:start w:val="1"/>
      <w:numFmt w:val="bullet"/>
      <w:pStyle w:val="AIMNATBullet"/>
      <w:lvlText w:val=""/>
      <w:lvlJc w:val="left"/>
      <w:pPr>
        <w:tabs>
          <w:tab w:val="num" w:pos="454"/>
        </w:tabs>
        <w:ind w:left="454" w:hanging="454"/>
      </w:pPr>
      <w:rPr>
        <w:rFonts w:ascii="Symbol" w:hAnsi="Symbol" w:hint="default"/>
        <w:color w:val="auto"/>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4AD2240C"/>
    <w:multiLevelType w:val="hybridMultilevel"/>
    <w:tmpl w:val="5900E5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4D6308D1"/>
    <w:multiLevelType w:val="hybridMultilevel"/>
    <w:tmpl w:val="FF086C22"/>
    <w:lvl w:ilvl="0" w:tplc="3F10A9E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41F00A9"/>
    <w:multiLevelType w:val="hybridMultilevel"/>
    <w:tmpl w:val="F01AADAA"/>
    <w:lvl w:ilvl="0" w:tplc="60DA21A2">
      <w:start w:val="1"/>
      <w:numFmt w:val="bullet"/>
      <w:pStyle w:val="ProposalTableBullet1"/>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42008A1"/>
    <w:multiLevelType w:val="hybridMultilevel"/>
    <w:tmpl w:val="56542486"/>
    <w:lvl w:ilvl="0" w:tplc="04CEA74C">
      <w:start w:val="1"/>
      <w:numFmt w:val="bullet"/>
      <w:pStyle w:val="AIMBullet1Close"/>
      <w:lvlText w:val="o"/>
      <w:lvlJc w:val="left"/>
      <w:pPr>
        <w:tabs>
          <w:tab w:val="num" w:pos="454"/>
        </w:tabs>
        <w:ind w:left="454" w:hanging="454"/>
      </w:pPr>
      <w:rPr>
        <w:rFonts w:ascii="Courier New" w:hAnsi="Courier New" w:hint="default"/>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545B6A2D"/>
    <w:multiLevelType w:val="hybridMultilevel"/>
    <w:tmpl w:val="A5F06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5FF584B"/>
    <w:multiLevelType w:val="hybridMultilevel"/>
    <w:tmpl w:val="1C9289E0"/>
    <w:lvl w:ilvl="0" w:tplc="CE669888">
      <w:start w:val="1"/>
      <w:numFmt w:val="bullet"/>
      <w:pStyle w:val="BulletList1"/>
      <w:lvlText w:val=""/>
      <w:lvlJc w:val="left"/>
      <w:pPr>
        <w:tabs>
          <w:tab w:val="num" w:pos="425"/>
        </w:tabs>
        <w:ind w:left="425" w:hanging="425"/>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75C285E"/>
    <w:multiLevelType w:val="hybridMultilevel"/>
    <w:tmpl w:val="527CB63C"/>
    <w:lvl w:ilvl="0" w:tplc="E5187B9A">
      <w:start w:val="1"/>
      <w:numFmt w:val="bullet"/>
      <w:pStyle w:val="Proposalbullet2"/>
      <w:lvlText w:val="–"/>
      <w:lvlJc w:val="left"/>
      <w:pPr>
        <w:tabs>
          <w:tab w:val="num" w:pos="907"/>
        </w:tabs>
        <w:ind w:left="907" w:hanging="453"/>
      </w:pPr>
      <w:rPr>
        <w:rFonts w:ascii="Arial" w:hAnsi="Aria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57994D71"/>
    <w:multiLevelType w:val="hybridMultilevel"/>
    <w:tmpl w:val="3A36987C"/>
    <w:lvl w:ilvl="0" w:tplc="F7E008F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99A4364"/>
    <w:multiLevelType w:val="hybridMultilevel"/>
    <w:tmpl w:val="3620C0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5C69604F"/>
    <w:multiLevelType w:val="hybridMultilevel"/>
    <w:tmpl w:val="AAD671A2"/>
    <w:lvl w:ilvl="0" w:tplc="F7E008F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DC87E95"/>
    <w:multiLevelType w:val="hybridMultilevel"/>
    <w:tmpl w:val="FA2C16B6"/>
    <w:lvl w:ilvl="0" w:tplc="F7E008F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8EA2B63"/>
    <w:multiLevelType w:val="hybridMultilevel"/>
    <w:tmpl w:val="608E84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6A7C75BB"/>
    <w:multiLevelType w:val="hybridMultilevel"/>
    <w:tmpl w:val="AC4C92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4"/>
  </w:num>
  <w:num w:numId="2">
    <w:abstractNumId w:val="23"/>
  </w:num>
  <w:num w:numId="3">
    <w:abstractNumId w:val="15"/>
  </w:num>
  <w:num w:numId="4">
    <w:abstractNumId w:val="14"/>
  </w:num>
  <w:num w:numId="5">
    <w:abstractNumId w:val="22"/>
  </w:num>
  <w:num w:numId="6">
    <w:abstractNumId w:val="16"/>
  </w:num>
  <w:num w:numId="7">
    <w:abstractNumId w:val="2"/>
  </w:num>
  <w:num w:numId="8">
    <w:abstractNumId w:val="9"/>
  </w:num>
  <w:num w:numId="9">
    <w:abstractNumId w:val="6"/>
  </w:num>
  <w:num w:numId="10">
    <w:abstractNumId w:val="19"/>
  </w:num>
  <w:num w:numId="11">
    <w:abstractNumId w:val="20"/>
  </w:num>
  <w:num w:numId="12">
    <w:abstractNumId w:val="6"/>
  </w:num>
  <w:num w:numId="13">
    <w:abstractNumId w:val="1"/>
  </w:num>
  <w:num w:numId="14">
    <w:abstractNumId w:val="12"/>
  </w:num>
  <w:num w:numId="15">
    <w:abstractNumId w:val="6"/>
    <w:lvlOverride w:ilvl="0">
      <w:startOverride w:val="1"/>
    </w:lvlOverride>
  </w:num>
  <w:num w:numId="16">
    <w:abstractNumId w:val="24"/>
  </w:num>
  <w:num w:numId="17">
    <w:abstractNumId w:val="26"/>
  </w:num>
  <w:num w:numId="18">
    <w:abstractNumId w:val="5"/>
  </w:num>
  <w:num w:numId="19">
    <w:abstractNumId w:val="21"/>
  </w:num>
  <w:num w:numId="20">
    <w:abstractNumId w:val="18"/>
  </w:num>
  <w:num w:numId="21">
    <w:abstractNumId w:val="28"/>
  </w:num>
  <w:num w:numId="22">
    <w:abstractNumId w:val="3"/>
  </w:num>
  <w:num w:numId="23">
    <w:abstractNumId w:val="29"/>
  </w:num>
  <w:num w:numId="24">
    <w:abstractNumId w:val="8"/>
  </w:num>
  <w:num w:numId="25">
    <w:abstractNumId w:val="11"/>
  </w:num>
  <w:num w:numId="26">
    <w:abstractNumId w:val="25"/>
  </w:num>
  <w:num w:numId="27">
    <w:abstractNumId w:val="10"/>
  </w:num>
  <w:num w:numId="28">
    <w:abstractNumId w:val="27"/>
  </w:num>
  <w:num w:numId="29">
    <w:abstractNumId w:val="4"/>
  </w:num>
  <w:num w:numId="30">
    <w:abstractNumId w:val="7"/>
  </w:num>
  <w:num w:numId="31">
    <w:abstractNumId w:val="0"/>
  </w:num>
  <w:num w:numId="32">
    <w:abstractNumId w:val="17"/>
  </w:num>
  <w:num w:numId="33">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characterSpacingControl w:val="doNotCompress"/>
  <w:hdrShapeDefaults>
    <o:shapedefaults v:ext="edit" spidmax="4300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2F9"/>
    <w:rsid w:val="0000142F"/>
    <w:rsid w:val="00002B89"/>
    <w:rsid w:val="00002BFB"/>
    <w:rsid w:val="00003BF0"/>
    <w:rsid w:val="000050A8"/>
    <w:rsid w:val="000062AA"/>
    <w:rsid w:val="0000702B"/>
    <w:rsid w:val="0000749A"/>
    <w:rsid w:val="00007F39"/>
    <w:rsid w:val="0001084F"/>
    <w:rsid w:val="00011787"/>
    <w:rsid w:val="0001281E"/>
    <w:rsid w:val="00012993"/>
    <w:rsid w:val="00012C81"/>
    <w:rsid w:val="00013030"/>
    <w:rsid w:val="000133CC"/>
    <w:rsid w:val="000141DB"/>
    <w:rsid w:val="0001424D"/>
    <w:rsid w:val="00014E0C"/>
    <w:rsid w:val="0001524C"/>
    <w:rsid w:val="000166EC"/>
    <w:rsid w:val="00017E6A"/>
    <w:rsid w:val="00020A13"/>
    <w:rsid w:val="00021F83"/>
    <w:rsid w:val="00023BA1"/>
    <w:rsid w:val="000269B8"/>
    <w:rsid w:val="00026DED"/>
    <w:rsid w:val="00027115"/>
    <w:rsid w:val="00027E23"/>
    <w:rsid w:val="00030773"/>
    <w:rsid w:val="00030ABF"/>
    <w:rsid w:val="000317D7"/>
    <w:rsid w:val="00032313"/>
    <w:rsid w:val="0003327E"/>
    <w:rsid w:val="0003401A"/>
    <w:rsid w:val="00034BDC"/>
    <w:rsid w:val="00034C5A"/>
    <w:rsid w:val="000355AB"/>
    <w:rsid w:val="000357D1"/>
    <w:rsid w:val="000357D5"/>
    <w:rsid w:val="0003678F"/>
    <w:rsid w:val="00037FF5"/>
    <w:rsid w:val="00040676"/>
    <w:rsid w:val="00040678"/>
    <w:rsid w:val="00040ECE"/>
    <w:rsid w:val="00041ADB"/>
    <w:rsid w:val="00041DA5"/>
    <w:rsid w:val="0004237C"/>
    <w:rsid w:val="00042F1A"/>
    <w:rsid w:val="00043354"/>
    <w:rsid w:val="0004407C"/>
    <w:rsid w:val="0004450D"/>
    <w:rsid w:val="00044C0C"/>
    <w:rsid w:val="0004645C"/>
    <w:rsid w:val="000477F3"/>
    <w:rsid w:val="00047CD0"/>
    <w:rsid w:val="0005001A"/>
    <w:rsid w:val="000508B0"/>
    <w:rsid w:val="000509D9"/>
    <w:rsid w:val="00051488"/>
    <w:rsid w:val="000520D2"/>
    <w:rsid w:val="000526F6"/>
    <w:rsid w:val="00053F6B"/>
    <w:rsid w:val="00056FF8"/>
    <w:rsid w:val="00057520"/>
    <w:rsid w:val="000579DA"/>
    <w:rsid w:val="00060721"/>
    <w:rsid w:val="0006395F"/>
    <w:rsid w:val="00065718"/>
    <w:rsid w:val="00066F96"/>
    <w:rsid w:val="00070841"/>
    <w:rsid w:val="00072E37"/>
    <w:rsid w:val="0007336A"/>
    <w:rsid w:val="00073CE3"/>
    <w:rsid w:val="00074D27"/>
    <w:rsid w:val="00075099"/>
    <w:rsid w:val="000752EE"/>
    <w:rsid w:val="0007699E"/>
    <w:rsid w:val="00076A62"/>
    <w:rsid w:val="00077862"/>
    <w:rsid w:val="000802F6"/>
    <w:rsid w:val="000809F7"/>
    <w:rsid w:val="00083D67"/>
    <w:rsid w:val="00084134"/>
    <w:rsid w:val="00085979"/>
    <w:rsid w:val="00085D81"/>
    <w:rsid w:val="00085E00"/>
    <w:rsid w:val="00086190"/>
    <w:rsid w:val="00086663"/>
    <w:rsid w:val="00090C57"/>
    <w:rsid w:val="0009143C"/>
    <w:rsid w:val="00091B2B"/>
    <w:rsid w:val="000930EB"/>
    <w:rsid w:val="000932B6"/>
    <w:rsid w:val="00093403"/>
    <w:rsid w:val="00093963"/>
    <w:rsid w:val="00093B5B"/>
    <w:rsid w:val="00094830"/>
    <w:rsid w:val="00094946"/>
    <w:rsid w:val="0009510F"/>
    <w:rsid w:val="00095D6B"/>
    <w:rsid w:val="00096BE4"/>
    <w:rsid w:val="00096C60"/>
    <w:rsid w:val="0009797E"/>
    <w:rsid w:val="000A0E78"/>
    <w:rsid w:val="000A0F99"/>
    <w:rsid w:val="000A1247"/>
    <w:rsid w:val="000A1871"/>
    <w:rsid w:val="000A1BAC"/>
    <w:rsid w:val="000A3238"/>
    <w:rsid w:val="000A3AC8"/>
    <w:rsid w:val="000A7398"/>
    <w:rsid w:val="000A75F0"/>
    <w:rsid w:val="000A7C1B"/>
    <w:rsid w:val="000B064D"/>
    <w:rsid w:val="000B1BFD"/>
    <w:rsid w:val="000B3859"/>
    <w:rsid w:val="000B3905"/>
    <w:rsid w:val="000B3AE1"/>
    <w:rsid w:val="000B4143"/>
    <w:rsid w:val="000B5584"/>
    <w:rsid w:val="000B5B4D"/>
    <w:rsid w:val="000B687E"/>
    <w:rsid w:val="000B7EC7"/>
    <w:rsid w:val="000B7F98"/>
    <w:rsid w:val="000C244F"/>
    <w:rsid w:val="000C4627"/>
    <w:rsid w:val="000C46E8"/>
    <w:rsid w:val="000C4EE8"/>
    <w:rsid w:val="000C5022"/>
    <w:rsid w:val="000C5197"/>
    <w:rsid w:val="000C6BFB"/>
    <w:rsid w:val="000C71A8"/>
    <w:rsid w:val="000C74CB"/>
    <w:rsid w:val="000C7902"/>
    <w:rsid w:val="000D0AE7"/>
    <w:rsid w:val="000D247E"/>
    <w:rsid w:val="000D28CF"/>
    <w:rsid w:val="000D2BCA"/>
    <w:rsid w:val="000D39BD"/>
    <w:rsid w:val="000D3FD3"/>
    <w:rsid w:val="000D47EA"/>
    <w:rsid w:val="000D4C52"/>
    <w:rsid w:val="000D4F6E"/>
    <w:rsid w:val="000D5877"/>
    <w:rsid w:val="000D5AA7"/>
    <w:rsid w:val="000D5DE2"/>
    <w:rsid w:val="000D6529"/>
    <w:rsid w:val="000D753F"/>
    <w:rsid w:val="000D7700"/>
    <w:rsid w:val="000D7924"/>
    <w:rsid w:val="000D7D0D"/>
    <w:rsid w:val="000E03E9"/>
    <w:rsid w:val="000E1670"/>
    <w:rsid w:val="000E23FA"/>
    <w:rsid w:val="000E2E5F"/>
    <w:rsid w:val="000E3D1A"/>
    <w:rsid w:val="000E4325"/>
    <w:rsid w:val="000E43F9"/>
    <w:rsid w:val="000E6245"/>
    <w:rsid w:val="000E68D2"/>
    <w:rsid w:val="000E6B7E"/>
    <w:rsid w:val="000E7216"/>
    <w:rsid w:val="000F07D9"/>
    <w:rsid w:val="000F0E2A"/>
    <w:rsid w:val="000F2D8D"/>
    <w:rsid w:val="000F2E8B"/>
    <w:rsid w:val="000F30E1"/>
    <w:rsid w:val="000F46B2"/>
    <w:rsid w:val="000F57C4"/>
    <w:rsid w:val="000F73B6"/>
    <w:rsid w:val="000F761E"/>
    <w:rsid w:val="00100B6B"/>
    <w:rsid w:val="00100EE8"/>
    <w:rsid w:val="00100FD8"/>
    <w:rsid w:val="00101E95"/>
    <w:rsid w:val="0010253A"/>
    <w:rsid w:val="0010271E"/>
    <w:rsid w:val="00102764"/>
    <w:rsid w:val="00102C63"/>
    <w:rsid w:val="0010377B"/>
    <w:rsid w:val="00103AD0"/>
    <w:rsid w:val="00103AD9"/>
    <w:rsid w:val="00103D23"/>
    <w:rsid w:val="0010445F"/>
    <w:rsid w:val="001063F9"/>
    <w:rsid w:val="00110595"/>
    <w:rsid w:val="00110B54"/>
    <w:rsid w:val="00110D36"/>
    <w:rsid w:val="00112670"/>
    <w:rsid w:val="00114805"/>
    <w:rsid w:val="001156D2"/>
    <w:rsid w:val="00116257"/>
    <w:rsid w:val="00116852"/>
    <w:rsid w:val="00116C1F"/>
    <w:rsid w:val="00117706"/>
    <w:rsid w:val="00117C75"/>
    <w:rsid w:val="001222ED"/>
    <w:rsid w:val="00123619"/>
    <w:rsid w:val="00124C3F"/>
    <w:rsid w:val="00126F76"/>
    <w:rsid w:val="0012757D"/>
    <w:rsid w:val="00130322"/>
    <w:rsid w:val="001322DE"/>
    <w:rsid w:val="00132F56"/>
    <w:rsid w:val="00133D49"/>
    <w:rsid w:val="00134401"/>
    <w:rsid w:val="0013640B"/>
    <w:rsid w:val="001364A3"/>
    <w:rsid w:val="001369A5"/>
    <w:rsid w:val="00140F14"/>
    <w:rsid w:val="0014125F"/>
    <w:rsid w:val="0014255B"/>
    <w:rsid w:val="00142CC1"/>
    <w:rsid w:val="00143568"/>
    <w:rsid w:val="00144D30"/>
    <w:rsid w:val="0014580B"/>
    <w:rsid w:val="001475A5"/>
    <w:rsid w:val="001520C2"/>
    <w:rsid w:val="00152651"/>
    <w:rsid w:val="00154624"/>
    <w:rsid w:val="0015466D"/>
    <w:rsid w:val="001552A1"/>
    <w:rsid w:val="00155CD3"/>
    <w:rsid w:val="00156007"/>
    <w:rsid w:val="00157E52"/>
    <w:rsid w:val="001600A7"/>
    <w:rsid w:val="0016015C"/>
    <w:rsid w:val="00160CFD"/>
    <w:rsid w:val="001616AD"/>
    <w:rsid w:val="00161DC0"/>
    <w:rsid w:val="0016254F"/>
    <w:rsid w:val="00162B35"/>
    <w:rsid w:val="0016302A"/>
    <w:rsid w:val="00163427"/>
    <w:rsid w:val="001641BD"/>
    <w:rsid w:val="00164D0F"/>
    <w:rsid w:val="00165055"/>
    <w:rsid w:val="0016581D"/>
    <w:rsid w:val="001676EC"/>
    <w:rsid w:val="00167C11"/>
    <w:rsid w:val="00170089"/>
    <w:rsid w:val="00170148"/>
    <w:rsid w:val="00170321"/>
    <w:rsid w:val="00170C70"/>
    <w:rsid w:val="00170D07"/>
    <w:rsid w:val="001713A6"/>
    <w:rsid w:val="001724CF"/>
    <w:rsid w:val="001727C5"/>
    <w:rsid w:val="00172D97"/>
    <w:rsid w:val="00173145"/>
    <w:rsid w:val="00174D61"/>
    <w:rsid w:val="001762A0"/>
    <w:rsid w:val="00176547"/>
    <w:rsid w:val="0017779E"/>
    <w:rsid w:val="0018008D"/>
    <w:rsid w:val="00180218"/>
    <w:rsid w:val="001808E8"/>
    <w:rsid w:val="00182835"/>
    <w:rsid w:val="00182EFC"/>
    <w:rsid w:val="00183471"/>
    <w:rsid w:val="00185A6D"/>
    <w:rsid w:val="00187C96"/>
    <w:rsid w:val="00187CB4"/>
    <w:rsid w:val="00187CD9"/>
    <w:rsid w:val="001908E9"/>
    <w:rsid w:val="00190988"/>
    <w:rsid w:val="00190A41"/>
    <w:rsid w:val="00190C1D"/>
    <w:rsid w:val="00190FF6"/>
    <w:rsid w:val="00191E4A"/>
    <w:rsid w:val="00192BCE"/>
    <w:rsid w:val="00192CF2"/>
    <w:rsid w:val="00192F95"/>
    <w:rsid w:val="001934C1"/>
    <w:rsid w:val="00193656"/>
    <w:rsid w:val="0019435E"/>
    <w:rsid w:val="00194752"/>
    <w:rsid w:val="00194987"/>
    <w:rsid w:val="00194BA0"/>
    <w:rsid w:val="001957C3"/>
    <w:rsid w:val="001960E2"/>
    <w:rsid w:val="00197CF2"/>
    <w:rsid w:val="001A10E1"/>
    <w:rsid w:val="001A1288"/>
    <w:rsid w:val="001A27D0"/>
    <w:rsid w:val="001A3B2E"/>
    <w:rsid w:val="001A4747"/>
    <w:rsid w:val="001A55A8"/>
    <w:rsid w:val="001B0D33"/>
    <w:rsid w:val="001B13EA"/>
    <w:rsid w:val="001B1A1B"/>
    <w:rsid w:val="001B31B4"/>
    <w:rsid w:val="001B397F"/>
    <w:rsid w:val="001B3C88"/>
    <w:rsid w:val="001B4107"/>
    <w:rsid w:val="001B487A"/>
    <w:rsid w:val="001B5B71"/>
    <w:rsid w:val="001B5DB0"/>
    <w:rsid w:val="001B5FC7"/>
    <w:rsid w:val="001B6BE7"/>
    <w:rsid w:val="001C0900"/>
    <w:rsid w:val="001C0ED2"/>
    <w:rsid w:val="001C5A58"/>
    <w:rsid w:val="001C6917"/>
    <w:rsid w:val="001C6ED8"/>
    <w:rsid w:val="001C79A0"/>
    <w:rsid w:val="001D1B0D"/>
    <w:rsid w:val="001D1E08"/>
    <w:rsid w:val="001D2415"/>
    <w:rsid w:val="001D2DFB"/>
    <w:rsid w:val="001D3F4B"/>
    <w:rsid w:val="001D4120"/>
    <w:rsid w:val="001D4E01"/>
    <w:rsid w:val="001D5631"/>
    <w:rsid w:val="001D604B"/>
    <w:rsid w:val="001D65BE"/>
    <w:rsid w:val="001D684E"/>
    <w:rsid w:val="001D68DC"/>
    <w:rsid w:val="001E0477"/>
    <w:rsid w:val="001E0CB8"/>
    <w:rsid w:val="001E2203"/>
    <w:rsid w:val="001E400A"/>
    <w:rsid w:val="001E5AF0"/>
    <w:rsid w:val="001E619B"/>
    <w:rsid w:val="001E7459"/>
    <w:rsid w:val="001F01EC"/>
    <w:rsid w:val="001F119E"/>
    <w:rsid w:val="001F24F8"/>
    <w:rsid w:val="001F301F"/>
    <w:rsid w:val="001F3131"/>
    <w:rsid w:val="001F39F2"/>
    <w:rsid w:val="001F3FE2"/>
    <w:rsid w:val="001F3FF5"/>
    <w:rsid w:val="001F4EF8"/>
    <w:rsid w:val="001F5517"/>
    <w:rsid w:val="001F569C"/>
    <w:rsid w:val="001F6FE1"/>
    <w:rsid w:val="001F7562"/>
    <w:rsid w:val="00200207"/>
    <w:rsid w:val="00201360"/>
    <w:rsid w:val="00201B56"/>
    <w:rsid w:val="002047FB"/>
    <w:rsid w:val="002049CC"/>
    <w:rsid w:val="002051A5"/>
    <w:rsid w:val="002052B7"/>
    <w:rsid w:val="002063F5"/>
    <w:rsid w:val="00206FC2"/>
    <w:rsid w:val="002073D1"/>
    <w:rsid w:val="00207F78"/>
    <w:rsid w:val="0021179E"/>
    <w:rsid w:val="002118BE"/>
    <w:rsid w:val="002131DB"/>
    <w:rsid w:val="00214B08"/>
    <w:rsid w:val="00216D18"/>
    <w:rsid w:val="00217825"/>
    <w:rsid w:val="002201AA"/>
    <w:rsid w:val="00221A86"/>
    <w:rsid w:val="00221BC5"/>
    <w:rsid w:val="00222578"/>
    <w:rsid w:val="00222CD1"/>
    <w:rsid w:val="00223DBB"/>
    <w:rsid w:val="00224280"/>
    <w:rsid w:val="002242B9"/>
    <w:rsid w:val="0023039C"/>
    <w:rsid w:val="002307C1"/>
    <w:rsid w:val="00230F0F"/>
    <w:rsid w:val="0023186E"/>
    <w:rsid w:val="002334CA"/>
    <w:rsid w:val="00233CCF"/>
    <w:rsid w:val="002340EC"/>
    <w:rsid w:val="0023593D"/>
    <w:rsid w:val="00236B98"/>
    <w:rsid w:val="00237517"/>
    <w:rsid w:val="00237603"/>
    <w:rsid w:val="002376B0"/>
    <w:rsid w:val="00240D33"/>
    <w:rsid w:val="00241822"/>
    <w:rsid w:val="00241A4D"/>
    <w:rsid w:val="00243F26"/>
    <w:rsid w:val="00244001"/>
    <w:rsid w:val="00245602"/>
    <w:rsid w:val="002503F1"/>
    <w:rsid w:val="00250B3C"/>
    <w:rsid w:val="002525E2"/>
    <w:rsid w:val="00252ECF"/>
    <w:rsid w:val="00253C1A"/>
    <w:rsid w:val="00254FB2"/>
    <w:rsid w:val="00255071"/>
    <w:rsid w:val="00256C81"/>
    <w:rsid w:val="00257759"/>
    <w:rsid w:val="0025799F"/>
    <w:rsid w:val="00260056"/>
    <w:rsid w:val="0026122D"/>
    <w:rsid w:val="0026133B"/>
    <w:rsid w:val="0026386A"/>
    <w:rsid w:val="00263C80"/>
    <w:rsid w:val="0026495D"/>
    <w:rsid w:val="00265102"/>
    <w:rsid w:val="0026527B"/>
    <w:rsid w:val="00265320"/>
    <w:rsid w:val="00266261"/>
    <w:rsid w:val="00266472"/>
    <w:rsid w:val="0026711C"/>
    <w:rsid w:val="00270D26"/>
    <w:rsid w:val="00270E7A"/>
    <w:rsid w:val="00271F9A"/>
    <w:rsid w:val="00272064"/>
    <w:rsid w:val="00272CA2"/>
    <w:rsid w:val="002739A4"/>
    <w:rsid w:val="00274225"/>
    <w:rsid w:val="0027584C"/>
    <w:rsid w:val="00275B25"/>
    <w:rsid w:val="00276422"/>
    <w:rsid w:val="002776B7"/>
    <w:rsid w:val="0028045E"/>
    <w:rsid w:val="00280C3C"/>
    <w:rsid w:val="00281127"/>
    <w:rsid w:val="0028121C"/>
    <w:rsid w:val="00281E2A"/>
    <w:rsid w:val="0028210D"/>
    <w:rsid w:val="00282C83"/>
    <w:rsid w:val="00284047"/>
    <w:rsid w:val="0028570F"/>
    <w:rsid w:val="002858E2"/>
    <w:rsid w:val="00286184"/>
    <w:rsid w:val="00286268"/>
    <w:rsid w:val="0028679B"/>
    <w:rsid w:val="00286AED"/>
    <w:rsid w:val="00286ED2"/>
    <w:rsid w:val="00286FD6"/>
    <w:rsid w:val="0028769D"/>
    <w:rsid w:val="002878A9"/>
    <w:rsid w:val="00291DBB"/>
    <w:rsid w:val="00292A54"/>
    <w:rsid w:val="00292F1B"/>
    <w:rsid w:val="0029328C"/>
    <w:rsid w:val="00296107"/>
    <w:rsid w:val="00296175"/>
    <w:rsid w:val="00296357"/>
    <w:rsid w:val="00296CA2"/>
    <w:rsid w:val="002978BC"/>
    <w:rsid w:val="002978D9"/>
    <w:rsid w:val="00297EF7"/>
    <w:rsid w:val="002A261B"/>
    <w:rsid w:val="002A375E"/>
    <w:rsid w:val="002A421E"/>
    <w:rsid w:val="002A47C4"/>
    <w:rsid w:val="002A5CE3"/>
    <w:rsid w:val="002A61E3"/>
    <w:rsid w:val="002A66EA"/>
    <w:rsid w:val="002A6C9C"/>
    <w:rsid w:val="002A751A"/>
    <w:rsid w:val="002B19A5"/>
    <w:rsid w:val="002B2E33"/>
    <w:rsid w:val="002B3FAD"/>
    <w:rsid w:val="002B4768"/>
    <w:rsid w:val="002B4C35"/>
    <w:rsid w:val="002B5C46"/>
    <w:rsid w:val="002B6748"/>
    <w:rsid w:val="002B722C"/>
    <w:rsid w:val="002B7B24"/>
    <w:rsid w:val="002C0090"/>
    <w:rsid w:val="002C1A78"/>
    <w:rsid w:val="002C211F"/>
    <w:rsid w:val="002C2872"/>
    <w:rsid w:val="002C3153"/>
    <w:rsid w:val="002C3945"/>
    <w:rsid w:val="002C3DD8"/>
    <w:rsid w:val="002C5624"/>
    <w:rsid w:val="002C5EFA"/>
    <w:rsid w:val="002C6115"/>
    <w:rsid w:val="002C799B"/>
    <w:rsid w:val="002D0174"/>
    <w:rsid w:val="002D0360"/>
    <w:rsid w:val="002D05BC"/>
    <w:rsid w:val="002D0AF2"/>
    <w:rsid w:val="002D2428"/>
    <w:rsid w:val="002D2535"/>
    <w:rsid w:val="002D3A9B"/>
    <w:rsid w:val="002D6459"/>
    <w:rsid w:val="002D788A"/>
    <w:rsid w:val="002D7D5D"/>
    <w:rsid w:val="002E0188"/>
    <w:rsid w:val="002E0B22"/>
    <w:rsid w:val="002E119D"/>
    <w:rsid w:val="002E1D16"/>
    <w:rsid w:val="002E37FD"/>
    <w:rsid w:val="002E4918"/>
    <w:rsid w:val="002E5311"/>
    <w:rsid w:val="002E56DA"/>
    <w:rsid w:val="002E59D7"/>
    <w:rsid w:val="002E62B7"/>
    <w:rsid w:val="002E69A1"/>
    <w:rsid w:val="002E6B53"/>
    <w:rsid w:val="002E73C3"/>
    <w:rsid w:val="002E7528"/>
    <w:rsid w:val="002F3645"/>
    <w:rsid w:val="002F38A7"/>
    <w:rsid w:val="002F7CD7"/>
    <w:rsid w:val="00300340"/>
    <w:rsid w:val="00300F17"/>
    <w:rsid w:val="0030171A"/>
    <w:rsid w:val="00301D2A"/>
    <w:rsid w:val="00302197"/>
    <w:rsid w:val="00302822"/>
    <w:rsid w:val="003030E8"/>
    <w:rsid w:val="00303909"/>
    <w:rsid w:val="00303BD6"/>
    <w:rsid w:val="00304004"/>
    <w:rsid w:val="00305C73"/>
    <w:rsid w:val="00305F7C"/>
    <w:rsid w:val="00305FA5"/>
    <w:rsid w:val="003101ED"/>
    <w:rsid w:val="00310B2A"/>
    <w:rsid w:val="00310BF7"/>
    <w:rsid w:val="00310F2A"/>
    <w:rsid w:val="003143CC"/>
    <w:rsid w:val="0031528B"/>
    <w:rsid w:val="00317DD1"/>
    <w:rsid w:val="00321D9D"/>
    <w:rsid w:val="0032395C"/>
    <w:rsid w:val="00324076"/>
    <w:rsid w:val="00324CF0"/>
    <w:rsid w:val="00325308"/>
    <w:rsid w:val="003260EF"/>
    <w:rsid w:val="00326DAD"/>
    <w:rsid w:val="00327253"/>
    <w:rsid w:val="00327A9E"/>
    <w:rsid w:val="00327EE4"/>
    <w:rsid w:val="00330AAF"/>
    <w:rsid w:val="00330C2E"/>
    <w:rsid w:val="00330D0F"/>
    <w:rsid w:val="0033119A"/>
    <w:rsid w:val="00331446"/>
    <w:rsid w:val="003316CA"/>
    <w:rsid w:val="00332331"/>
    <w:rsid w:val="00333039"/>
    <w:rsid w:val="00333894"/>
    <w:rsid w:val="00333B8E"/>
    <w:rsid w:val="0033449B"/>
    <w:rsid w:val="00334BDB"/>
    <w:rsid w:val="003354ED"/>
    <w:rsid w:val="00336691"/>
    <w:rsid w:val="00337701"/>
    <w:rsid w:val="00340CAA"/>
    <w:rsid w:val="00342EAA"/>
    <w:rsid w:val="00343671"/>
    <w:rsid w:val="003439D9"/>
    <w:rsid w:val="00343F17"/>
    <w:rsid w:val="00344862"/>
    <w:rsid w:val="003470AE"/>
    <w:rsid w:val="00347953"/>
    <w:rsid w:val="00350579"/>
    <w:rsid w:val="0035088D"/>
    <w:rsid w:val="00350CC6"/>
    <w:rsid w:val="0035105D"/>
    <w:rsid w:val="003513CB"/>
    <w:rsid w:val="0035177E"/>
    <w:rsid w:val="0035261E"/>
    <w:rsid w:val="003536F4"/>
    <w:rsid w:val="00353BBB"/>
    <w:rsid w:val="00353DF2"/>
    <w:rsid w:val="00353E6C"/>
    <w:rsid w:val="00354B30"/>
    <w:rsid w:val="003550D0"/>
    <w:rsid w:val="003570F9"/>
    <w:rsid w:val="0035746F"/>
    <w:rsid w:val="00357BE8"/>
    <w:rsid w:val="0036064F"/>
    <w:rsid w:val="00360F68"/>
    <w:rsid w:val="0036118A"/>
    <w:rsid w:val="00361E3C"/>
    <w:rsid w:val="00361FA7"/>
    <w:rsid w:val="00362611"/>
    <w:rsid w:val="00363EC5"/>
    <w:rsid w:val="00363F01"/>
    <w:rsid w:val="00364BB5"/>
    <w:rsid w:val="00365671"/>
    <w:rsid w:val="00367897"/>
    <w:rsid w:val="00367EAE"/>
    <w:rsid w:val="003705D8"/>
    <w:rsid w:val="00370DF4"/>
    <w:rsid w:val="00371F85"/>
    <w:rsid w:val="003724B1"/>
    <w:rsid w:val="00372F75"/>
    <w:rsid w:val="003750FF"/>
    <w:rsid w:val="003765DD"/>
    <w:rsid w:val="00376B67"/>
    <w:rsid w:val="00377385"/>
    <w:rsid w:val="003777AA"/>
    <w:rsid w:val="0038264A"/>
    <w:rsid w:val="00382CFB"/>
    <w:rsid w:val="00383D83"/>
    <w:rsid w:val="00383F9F"/>
    <w:rsid w:val="0038689C"/>
    <w:rsid w:val="00387E8F"/>
    <w:rsid w:val="00390988"/>
    <w:rsid w:val="003927A0"/>
    <w:rsid w:val="0039310A"/>
    <w:rsid w:val="0039458D"/>
    <w:rsid w:val="00395C21"/>
    <w:rsid w:val="003A3515"/>
    <w:rsid w:val="003A5284"/>
    <w:rsid w:val="003A5746"/>
    <w:rsid w:val="003A7150"/>
    <w:rsid w:val="003A758A"/>
    <w:rsid w:val="003B1AC5"/>
    <w:rsid w:val="003B1E2D"/>
    <w:rsid w:val="003B1ECA"/>
    <w:rsid w:val="003B20EE"/>
    <w:rsid w:val="003B23D0"/>
    <w:rsid w:val="003B29AE"/>
    <w:rsid w:val="003B38A0"/>
    <w:rsid w:val="003B38B4"/>
    <w:rsid w:val="003B3A33"/>
    <w:rsid w:val="003B4B22"/>
    <w:rsid w:val="003B5028"/>
    <w:rsid w:val="003B5497"/>
    <w:rsid w:val="003B7188"/>
    <w:rsid w:val="003C2513"/>
    <w:rsid w:val="003C501A"/>
    <w:rsid w:val="003C6DA8"/>
    <w:rsid w:val="003D1EDD"/>
    <w:rsid w:val="003D36FA"/>
    <w:rsid w:val="003D4103"/>
    <w:rsid w:val="003D7C88"/>
    <w:rsid w:val="003E1076"/>
    <w:rsid w:val="003E1B8A"/>
    <w:rsid w:val="003E3A11"/>
    <w:rsid w:val="003E3BE2"/>
    <w:rsid w:val="003E4E26"/>
    <w:rsid w:val="003E5902"/>
    <w:rsid w:val="003E69AE"/>
    <w:rsid w:val="003E76C3"/>
    <w:rsid w:val="003F0E66"/>
    <w:rsid w:val="003F16AD"/>
    <w:rsid w:val="003F1ECA"/>
    <w:rsid w:val="003F2C66"/>
    <w:rsid w:val="003F3028"/>
    <w:rsid w:val="003F307F"/>
    <w:rsid w:val="003F325C"/>
    <w:rsid w:val="003F401C"/>
    <w:rsid w:val="003F476A"/>
    <w:rsid w:val="003F4FCA"/>
    <w:rsid w:val="003F57BA"/>
    <w:rsid w:val="003F6E16"/>
    <w:rsid w:val="00400C54"/>
    <w:rsid w:val="00402787"/>
    <w:rsid w:val="00402D18"/>
    <w:rsid w:val="0040308C"/>
    <w:rsid w:val="004050C0"/>
    <w:rsid w:val="004052CB"/>
    <w:rsid w:val="0040641B"/>
    <w:rsid w:val="004072CC"/>
    <w:rsid w:val="00407490"/>
    <w:rsid w:val="00407550"/>
    <w:rsid w:val="00407A86"/>
    <w:rsid w:val="00407B0C"/>
    <w:rsid w:val="00410B00"/>
    <w:rsid w:val="00412C2C"/>
    <w:rsid w:val="00412E0B"/>
    <w:rsid w:val="00414641"/>
    <w:rsid w:val="00414F58"/>
    <w:rsid w:val="0041538E"/>
    <w:rsid w:val="00417126"/>
    <w:rsid w:val="00417B82"/>
    <w:rsid w:val="00423B05"/>
    <w:rsid w:val="00424393"/>
    <w:rsid w:val="00424A97"/>
    <w:rsid w:val="00425C7F"/>
    <w:rsid w:val="00426393"/>
    <w:rsid w:val="0042705B"/>
    <w:rsid w:val="004273FE"/>
    <w:rsid w:val="004277D5"/>
    <w:rsid w:val="00430667"/>
    <w:rsid w:val="004315C0"/>
    <w:rsid w:val="0043178E"/>
    <w:rsid w:val="00431A6C"/>
    <w:rsid w:val="00436081"/>
    <w:rsid w:val="00436502"/>
    <w:rsid w:val="004378E9"/>
    <w:rsid w:val="00441A45"/>
    <w:rsid w:val="00443FC2"/>
    <w:rsid w:val="004444E1"/>
    <w:rsid w:val="00444AD8"/>
    <w:rsid w:val="00444CF1"/>
    <w:rsid w:val="004453F7"/>
    <w:rsid w:val="0044554F"/>
    <w:rsid w:val="00446DF2"/>
    <w:rsid w:val="004471BA"/>
    <w:rsid w:val="00450A00"/>
    <w:rsid w:val="00450DE1"/>
    <w:rsid w:val="00451F0D"/>
    <w:rsid w:val="004524F3"/>
    <w:rsid w:val="00453C02"/>
    <w:rsid w:val="00455C81"/>
    <w:rsid w:val="00456463"/>
    <w:rsid w:val="00456F82"/>
    <w:rsid w:val="00457807"/>
    <w:rsid w:val="004600AD"/>
    <w:rsid w:val="00460381"/>
    <w:rsid w:val="00460E7A"/>
    <w:rsid w:val="0046288A"/>
    <w:rsid w:val="00464790"/>
    <w:rsid w:val="004654CC"/>
    <w:rsid w:val="00466357"/>
    <w:rsid w:val="00466500"/>
    <w:rsid w:val="004673A1"/>
    <w:rsid w:val="00470028"/>
    <w:rsid w:val="004707F4"/>
    <w:rsid w:val="0047148C"/>
    <w:rsid w:val="004714C6"/>
    <w:rsid w:val="004726FF"/>
    <w:rsid w:val="00472DAE"/>
    <w:rsid w:val="00473A1A"/>
    <w:rsid w:val="0047426E"/>
    <w:rsid w:val="00474631"/>
    <w:rsid w:val="0047494F"/>
    <w:rsid w:val="00474D4B"/>
    <w:rsid w:val="00475296"/>
    <w:rsid w:val="004753C5"/>
    <w:rsid w:val="00476D66"/>
    <w:rsid w:val="004813DD"/>
    <w:rsid w:val="0048159A"/>
    <w:rsid w:val="00482134"/>
    <w:rsid w:val="0048231A"/>
    <w:rsid w:val="00482E00"/>
    <w:rsid w:val="00482F96"/>
    <w:rsid w:val="00483A80"/>
    <w:rsid w:val="00483EF7"/>
    <w:rsid w:val="004845F4"/>
    <w:rsid w:val="00484C9D"/>
    <w:rsid w:val="0048578A"/>
    <w:rsid w:val="00485C9C"/>
    <w:rsid w:val="004901F9"/>
    <w:rsid w:val="00490DCD"/>
    <w:rsid w:val="0049139E"/>
    <w:rsid w:val="0049273D"/>
    <w:rsid w:val="00492F1E"/>
    <w:rsid w:val="00494348"/>
    <w:rsid w:val="004944C5"/>
    <w:rsid w:val="0049479B"/>
    <w:rsid w:val="00495793"/>
    <w:rsid w:val="004A0A4D"/>
    <w:rsid w:val="004A1528"/>
    <w:rsid w:val="004A529E"/>
    <w:rsid w:val="004A60AD"/>
    <w:rsid w:val="004A683B"/>
    <w:rsid w:val="004B115A"/>
    <w:rsid w:val="004B1685"/>
    <w:rsid w:val="004B227D"/>
    <w:rsid w:val="004B25C0"/>
    <w:rsid w:val="004B28DD"/>
    <w:rsid w:val="004B2DA6"/>
    <w:rsid w:val="004B2E62"/>
    <w:rsid w:val="004B2E7B"/>
    <w:rsid w:val="004B3F89"/>
    <w:rsid w:val="004B554D"/>
    <w:rsid w:val="004B58AC"/>
    <w:rsid w:val="004B63D0"/>
    <w:rsid w:val="004B6B54"/>
    <w:rsid w:val="004B7164"/>
    <w:rsid w:val="004C016C"/>
    <w:rsid w:val="004C195B"/>
    <w:rsid w:val="004C19DE"/>
    <w:rsid w:val="004C1FB5"/>
    <w:rsid w:val="004C2249"/>
    <w:rsid w:val="004C3B7E"/>
    <w:rsid w:val="004C3CEA"/>
    <w:rsid w:val="004C4555"/>
    <w:rsid w:val="004C6CAB"/>
    <w:rsid w:val="004D0500"/>
    <w:rsid w:val="004D06B5"/>
    <w:rsid w:val="004D085C"/>
    <w:rsid w:val="004D1024"/>
    <w:rsid w:val="004D11B3"/>
    <w:rsid w:val="004D3FF6"/>
    <w:rsid w:val="004D41D4"/>
    <w:rsid w:val="004D5350"/>
    <w:rsid w:val="004D549C"/>
    <w:rsid w:val="004D6701"/>
    <w:rsid w:val="004D7D95"/>
    <w:rsid w:val="004E238C"/>
    <w:rsid w:val="004E265A"/>
    <w:rsid w:val="004E3DD7"/>
    <w:rsid w:val="004E3E67"/>
    <w:rsid w:val="004E4187"/>
    <w:rsid w:val="004E482F"/>
    <w:rsid w:val="004E7A44"/>
    <w:rsid w:val="004E7EF4"/>
    <w:rsid w:val="004F32D8"/>
    <w:rsid w:val="004F36B9"/>
    <w:rsid w:val="004F46C4"/>
    <w:rsid w:val="004F514E"/>
    <w:rsid w:val="004F58E9"/>
    <w:rsid w:val="004F5EB9"/>
    <w:rsid w:val="004F71C1"/>
    <w:rsid w:val="004F7356"/>
    <w:rsid w:val="00500077"/>
    <w:rsid w:val="005001C2"/>
    <w:rsid w:val="0050110C"/>
    <w:rsid w:val="00501460"/>
    <w:rsid w:val="005032AF"/>
    <w:rsid w:val="0050334E"/>
    <w:rsid w:val="005038F6"/>
    <w:rsid w:val="0050450A"/>
    <w:rsid w:val="00504F84"/>
    <w:rsid w:val="005057BA"/>
    <w:rsid w:val="005063FF"/>
    <w:rsid w:val="00506762"/>
    <w:rsid w:val="00507682"/>
    <w:rsid w:val="00507943"/>
    <w:rsid w:val="00510592"/>
    <w:rsid w:val="00510702"/>
    <w:rsid w:val="00512AB6"/>
    <w:rsid w:val="00512F09"/>
    <w:rsid w:val="005130B1"/>
    <w:rsid w:val="00513931"/>
    <w:rsid w:val="00514B30"/>
    <w:rsid w:val="005152F9"/>
    <w:rsid w:val="00515376"/>
    <w:rsid w:val="00515419"/>
    <w:rsid w:val="00516AFD"/>
    <w:rsid w:val="00520902"/>
    <w:rsid w:val="00520A99"/>
    <w:rsid w:val="00520CA3"/>
    <w:rsid w:val="005236F5"/>
    <w:rsid w:val="00524894"/>
    <w:rsid w:val="00524E71"/>
    <w:rsid w:val="00526294"/>
    <w:rsid w:val="0053030D"/>
    <w:rsid w:val="00531432"/>
    <w:rsid w:val="005314A3"/>
    <w:rsid w:val="00532149"/>
    <w:rsid w:val="00534564"/>
    <w:rsid w:val="005353D8"/>
    <w:rsid w:val="005374CB"/>
    <w:rsid w:val="005379AD"/>
    <w:rsid w:val="00540444"/>
    <w:rsid w:val="00540A61"/>
    <w:rsid w:val="00540F6E"/>
    <w:rsid w:val="00541AA9"/>
    <w:rsid w:val="00542F50"/>
    <w:rsid w:val="00544541"/>
    <w:rsid w:val="00544AEE"/>
    <w:rsid w:val="00545742"/>
    <w:rsid w:val="00545D75"/>
    <w:rsid w:val="00545DD3"/>
    <w:rsid w:val="00546664"/>
    <w:rsid w:val="00550274"/>
    <w:rsid w:val="00550669"/>
    <w:rsid w:val="00551F03"/>
    <w:rsid w:val="005534EC"/>
    <w:rsid w:val="00554B5B"/>
    <w:rsid w:val="00554D8B"/>
    <w:rsid w:val="00557191"/>
    <w:rsid w:val="00560ED1"/>
    <w:rsid w:val="0056259B"/>
    <w:rsid w:val="00562D97"/>
    <w:rsid w:val="0056355B"/>
    <w:rsid w:val="00564135"/>
    <w:rsid w:val="005647A5"/>
    <w:rsid w:val="0056539B"/>
    <w:rsid w:val="00565DA1"/>
    <w:rsid w:val="00566E5E"/>
    <w:rsid w:val="0056711F"/>
    <w:rsid w:val="005700D8"/>
    <w:rsid w:val="005703DB"/>
    <w:rsid w:val="00571D87"/>
    <w:rsid w:val="005731BB"/>
    <w:rsid w:val="00573E3A"/>
    <w:rsid w:val="0057508F"/>
    <w:rsid w:val="00575459"/>
    <w:rsid w:val="00575DCB"/>
    <w:rsid w:val="005770D5"/>
    <w:rsid w:val="00577159"/>
    <w:rsid w:val="005778C3"/>
    <w:rsid w:val="0058082E"/>
    <w:rsid w:val="005823EF"/>
    <w:rsid w:val="00582B39"/>
    <w:rsid w:val="00582B63"/>
    <w:rsid w:val="00582EEC"/>
    <w:rsid w:val="005832C0"/>
    <w:rsid w:val="00583919"/>
    <w:rsid w:val="00584C92"/>
    <w:rsid w:val="00584F27"/>
    <w:rsid w:val="005864A1"/>
    <w:rsid w:val="00587696"/>
    <w:rsid w:val="00587A5B"/>
    <w:rsid w:val="00587BCA"/>
    <w:rsid w:val="005909CD"/>
    <w:rsid w:val="005913C7"/>
    <w:rsid w:val="0059225D"/>
    <w:rsid w:val="0059401A"/>
    <w:rsid w:val="005945E8"/>
    <w:rsid w:val="00594D41"/>
    <w:rsid w:val="005950F0"/>
    <w:rsid w:val="00595367"/>
    <w:rsid w:val="00595888"/>
    <w:rsid w:val="00595B3E"/>
    <w:rsid w:val="005A0599"/>
    <w:rsid w:val="005A210F"/>
    <w:rsid w:val="005A280F"/>
    <w:rsid w:val="005A3047"/>
    <w:rsid w:val="005A590F"/>
    <w:rsid w:val="005A5CD0"/>
    <w:rsid w:val="005A75DB"/>
    <w:rsid w:val="005B0AA2"/>
    <w:rsid w:val="005B0C75"/>
    <w:rsid w:val="005B200F"/>
    <w:rsid w:val="005B2A6E"/>
    <w:rsid w:val="005B37E4"/>
    <w:rsid w:val="005B3A48"/>
    <w:rsid w:val="005B3BB3"/>
    <w:rsid w:val="005B495C"/>
    <w:rsid w:val="005B4E6F"/>
    <w:rsid w:val="005B4EC2"/>
    <w:rsid w:val="005B5727"/>
    <w:rsid w:val="005B588B"/>
    <w:rsid w:val="005B7F77"/>
    <w:rsid w:val="005C0EA9"/>
    <w:rsid w:val="005C17BE"/>
    <w:rsid w:val="005C2130"/>
    <w:rsid w:val="005C2824"/>
    <w:rsid w:val="005C2DD6"/>
    <w:rsid w:val="005C2E9A"/>
    <w:rsid w:val="005C456B"/>
    <w:rsid w:val="005C4E4B"/>
    <w:rsid w:val="005C51B8"/>
    <w:rsid w:val="005C6699"/>
    <w:rsid w:val="005C6778"/>
    <w:rsid w:val="005C6B83"/>
    <w:rsid w:val="005C725F"/>
    <w:rsid w:val="005C73D3"/>
    <w:rsid w:val="005C7F73"/>
    <w:rsid w:val="005D0303"/>
    <w:rsid w:val="005D0D22"/>
    <w:rsid w:val="005D1240"/>
    <w:rsid w:val="005D3DE2"/>
    <w:rsid w:val="005D44FD"/>
    <w:rsid w:val="005D4B36"/>
    <w:rsid w:val="005D5E7D"/>
    <w:rsid w:val="005D640B"/>
    <w:rsid w:val="005E06DD"/>
    <w:rsid w:val="005E1576"/>
    <w:rsid w:val="005E1F4F"/>
    <w:rsid w:val="005E3BDF"/>
    <w:rsid w:val="005E3EBE"/>
    <w:rsid w:val="005E52E7"/>
    <w:rsid w:val="005E58EE"/>
    <w:rsid w:val="005E5E42"/>
    <w:rsid w:val="005E6E69"/>
    <w:rsid w:val="005E7CA8"/>
    <w:rsid w:val="005F0339"/>
    <w:rsid w:val="005F05A3"/>
    <w:rsid w:val="005F0722"/>
    <w:rsid w:val="005F0BC8"/>
    <w:rsid w:val="005F20C4"/>
    <w:rsid w:val="005F21A2"/>
    <w:rsid w:val="005F21C3"/>
    <w:rsid w:val="005F596B"/>
    <w:rsid w:val="005F64C8"/>
    <w:rsid w:val="00600475"/>
    <w:rsid w:val="00601829"/>
    <w:rsid w:val="00601C95"/>
    <w:rsid w:val="00603C71"/>
    <w:rsid w:val="006045A4"/>
    <w:rsid w:val="00604A1F"/>
    <w:rsid w:val="00604E70"/>
    <w:rsid w:val="00605F86"/>
    <w:rsid w:val="00607DB2"/>
    <w:rsid w:val="00610E7F"/>
    <w:rsid w:val="0061149A"/>
    <w:rsid w:val="006116D0"/>
    <w:rsid w:val="00612364"/>
    <w:rsid w:val="006148AB"/>
    <w:rsid w:val="00614B2C"/>
    <w:rsid w:val="006151ED"/>
    <w:rsid w:val="00615B88"/>
    <w:rsid w:val="00616393"/>
    <w:rsid w:val="006165E7"/>
    <w:rsid w:val="00616DF8"/>
    <w:rsid w:val="00617349"/>
    <w:rsid w:val="006178F3"/>
    <w:rsid w:val="00617A5F"/>
    <w:rsid w:val="00617D0E"/>
    <w:rsid w:val="00621072"/>
    <w:rsid w:val="00621E72"/>
    <w:rsid w:val="006237B1"/>
    <w:rsid w:val="006238F9"/>
    <w:rsid w:val="00624181"/>
    <w:rsid w:val="00624748"/>
    <w:rsid w:val="00624840"/>
    <w:rsid w:val="00624E86"/>
    <w:rsid w:val="00625692"/>
    <w:rsid w:val="006302F6"/>
    <w:rsid w:val="0063037B"/>
    <w:rsid w:val="00630F10"/>
    <w:rsid w:val="0063177B"/>
    <w:rsid w:val="006318A0"/>
    <w:rsid w:val="00631BDB"/>
    <w:rsid w:val="00632364"/>
    <w:rsid w:val="00632632"/>
    <w:rsid w:val="0063385D"/>
    <w:rsid w:val="006345B5"/>
    <w:rsid w:val="00635284"/>
    <w:rsid w:val="006357BA"/>
    <w:rsid w:val="00636B58"/>
    <w:rsid w:val="00637EE3"/>
    <w:rsid w:val="00640DA0"/>
    <w:rsid w:val="00640F08"/>
    <w:rsid w:val="00642A4F"/>
    <w:rsid w:val="006431B0"/>
    <w:rsid w:val="00643FE3"/>
    <w:rsid w:val="006441BA"/>
    <w:rsid w:val="006446AE"/>
    <w:rsid w:val="006447FB"/>
    <w:rsid w:val="00644DAF"/>
    <w:rsid w:val="00646CFE"/>
    <w:rsid w:val="00647000"/>
    <w:rsid w:val="00650EA7"/>
    <w:rsid w:val="00652522"/>
    <w:rsid w:val="00652A07"/>
    <w:rsid w:val="00652B6F"/>
    <w:rsid w:val="0065343F"/>
    <w:rsid w:val="00654670"/>
    <w:rsid w:val="00654CA8"/>
    <w:rsid w:val="00655C89"/>
    <w:rsid w:val="006566B3"/>
    <w:rsid w:val="0065680A"/>
    <w:rsid w:val="00657E60"/>
    <w:rsid w:val="00660509"/>
    <w:rsid w:val="00661A67"/>
    <w:rsid w:val="00662C6B"/>
    <w:rsid w:val="00663453"/>
    <w:rsid w:val="006635A6"/>
    <w:rsid w:val="00665A63"/>
    <w:rsid w:val="006669C9"/>
    <w:rsid w:val="0066730B"/>
    <w:rsid w:val="00670B04"/>
    <w:rsid w:val="00670B91"/>
    <w:rsid w:val="00670CF6"/>
    <w:rsid w:val="00671AE6"/>
    <w:rsid w:val="00671F4D"/>
    <w:rsid w:val="0067221F"/>
    <w:rsid w:val="00672918"/>
    <w:rsid w:val="00673AD5"/>
    <w:rsid w:val="00673C2C"/>
    <w:rsid w:val="00673D5A"/>
    <w:rsid w:val="00675EA5"/>
    <w:rsid w:val="00676A1C"/>
    <w:rsid w:val="006771AA"/>
    <w:rsid w:val="00680709"/>
    <w:rsid w:val="00680CE2"/>
    <w:rsid w:val="00680EE9"/>
    <w:rsid w:val="00681824"/>
    <w:rsid w:val="00681BDD"/>
    <w:rsid w:val="00682CFD"/>
    <w:rsid w:val="00683049"/>
    <w:rsid w:val="0068359B"/>
    <w:rsid w:val="00683CA3"/>
    <w:rsid w:val="00683ECF"/>
    <w:rsid w:val="006840DA"/>
    <w:rsid w:val="00685694"/>
    <w:rsid w:val="00686E85"/>
    <w:rsid w:val="006915C0"/>
    <w:rsid w:val="0069176B"/>
    <w:rsid w:val="006939F3"/>
    <w:rsid w:val="00693D23"/>
    <w:rsid w:val="006947C9"/>
    <w:rsid w:val="00694B98"/>
    <w:rsid w:val="00695DA1"/>
    <w:rsid w:val="006A0046"/>
    <w:rsid w:val="006A0BE3"/>
    <w:rsid w:val="006A183D"/>
    <w:rsid w:val="006A18B5"/>
    <w:rsid w:val="006A1B9A"/>
    <w:rsid w:val="006A1BF6"/>
    <w:rsid w:val="006A1FBD"/>
    <w:rsid w:val="006A47D0"/>
    <w:rsid w:val="006A48A5"/>
    <w:rsid w:val="006A5C19"/>
    <w:rsid w:val="006A5C24"/>
    <w:rsid w:val="006A655C"/>
    <w:rsid w:val="006A6A3E"/>
    <w:rsid w:val="006B088A"/>
    <w:rsid w:val="006B0DE4"/>
    <w:rsid w:val="006B1464"/>
    <w:rsid w:val="006B1AFD"/>
    <w:rsid w:val="006B29AA"/>
    <w:rsid w:val="006B2A59"/>
    <w:rsid w:val="006B687E"/>
    <w:rsid w:val="006B716A"/>
    <w:rsid w:val="006C0249"/>
    <w:rsid w:val="006C17EA"/>
    <w:rsid w:val="006C2C32"/>
    <w:rsid w:val="006C3D23"/>
    <w:rsid w:val="006C4480"/>
    <w:rsid w:val="006C53EC"/>
    <w:rsid w:val="006C5AB1"/>
    <w:rsid w:val="006C5F0F"/>
    <w:rsid w:val="006C6102"/>
    <w:rsid w:val="006C68C9"/>
    <w:rsid w:val="006C769A"/>
    <w:rsid w:val="006C7796"/>
    <w:rsid w:val="006C79FF"/>
    <w:rsid w:val="006C7F08"/>
    <w:rsid w:val="006D0FDA"/>
    <w:rsid w:val="006D106B"/>
    <w:rsid w:val="006D2536"/>
    <w:rsid w:val="006D38E3"/>
    <w:rsid w:val="006D416D"/>
    <w:rsid w:val="006D4ACC"/>
    <w:rsid w:val="006D54BE"/>
    <w:rsid w:val="006E13C1"/>
    <w:rsid w:val="006E1465"/>
    <w:rsid w:val="006E1E64"/>
    <w:rsid w:val="006E30E0"/>
    <w:rsid w:val="006E3DA0"/>
    <w:rsid w:val="006E3FCC"/>
    <w:rsid w:val="006E4060"/>
    <w:rsid w:val="006E44F8"/>
    <w:rsid w:val="006E4D49"/>
    <w:rsid w:val="006E5739"/>
    <w:rsid w:val="006E574D"/>
    <w:rsid w:val="006E5768"/>
    <w:rsid w:val="006E5B05"/>
    <w:rsid w:val="006E7670"/>
    <w:rsid w:val="006F0802"/>
    <w:rsid w:val="006F13ED"/>
    <w:rsid w:val="006F169A"/>
    <w:rsid w:val="006F16C4"/>
    <w:rsid w:val="006F24EE"/>
    <w:rsid w:val="006F2A7D"/>
    <w:rsid w:val="006F5C2F"/>
    <w:rsid w:val="006F6251"/>
    <w:rsid w:val="006F6C67"/>
    <w:rsid w:val="006F6CCA"/>
    <w:rsid w:val="006F79B0"/>
    <w:rsid w:val="006F7BD1"/>
    <w:rsid w:val="007017F4"/>
    <w:rsid w:val="00701C1F"/>
    <w:rsid w:val="00701DE8"/>
    <w:rsid w:val="00702591"/>
    <w:rsid w:val="00702671"/>
    <w:rsid w:val="007037E6"/>
    <w:rsid w:val="00704F00"/>
    <w:rsid w:val="007063E9"/>
    <w:rsid w:val="00707848"/>
    <w:rsid w:val="00710E9E"/>
    <w:rsid w:val="00711559"/>
    <w:rsid w:val="0071199A"/>
    <w:rsid w:val="007123D2"/>
    <w:rsid w:val="00712C30"/>
    <w:rsid w:val="00713D73"/>
    <w:rsid w:val="00713DDB"/>
    <w:rsid w:val="007142BF"/>
    <w:rsid w:val="0071546A"/>
    <w:rsid w:val="007203D0"/>
    <w:rsid w:val="00720629"/>
    <w:rsid w:val="00720959"/>
    <w:rsid w:val="007223A1"/>
    <w:rsid w:val="0072322A"/>
    <w:rsid w:val="00724927"/>
    <w:rsid w:val="00724D8B"/>
    <w:rsid w:val="00725212"/>
    <w:rsid w:val="00727068"/>
    <w:rsid w:val="00727AC3"/>
    <w:rsid w:val="00731595"/>
    <w:rsid w:val="0073167E"/>
    <w:rsid w:val="00731B22"/>
    <w:rsid w:val="0073247A"/>
    <w:rsid w:val="00732C93"/>
    <w:rsid w:val="007333AE"/>
    <w:rsid w:val="00733CE8"/>
    <w:rsid w:val="00733ED9"/>
    <w:rsid w:val="007340F7"/>
    <w:rsid w:val="0073541B"/>
    <w:rsid w:val="007357B5"/>
    <w:rsid w:val="00735CD6"/>
    <w:rsid w:val="00735F3B"/>
    <w:rsid w:val="00737889"/>
    <w:rsid w:val="007401E1"/>
    <w:rsid w:val="00741F82"/>
    <w:rsid w:val="007428F0"/>
    <w:rsid w:val="00743809"/>
    <w:rsid w:val="00743DD2"/>
    <w:rsid w:val="0074519E"/>
    <w:rsid w:val="007453D5"/>
    <w:rsid w:val="00746AED"/>
    <w:rsid w:val="00746C68"/>
    <w:rsid w:val="00747415"/>
    <w:rsid w:val="0074786D"/>
    <w:rsid w:val="0074790F"/>
    <w:rsid w:val="00750CB3"/>
    <w:rsid w:val="00751606"/>
    <w:rsid w:val="00751A82"/>
    <w:rsid w:val="00751BCD"/>
    <w:rsid w:val="00751FE4"/>
    <w:rsid w:val="00752DCF"/>
    <w:rsid w:val="00752E75"/>
    <w:rsid w:val="007531B7"/>
    <w:rsid w:val="007540ED"/>
    <w:rsid w:val="007546F6"/>
    <w:rsid w:val="007557D3"/>
    <w:rsid w:val="007572E1"/>
    <w:rsid w:val="0076046B"/>
    <w:rsid w:val="00760DF2"/>
    <w:rsid w:val="007621BB"/>
    <w:rsid w:val="00762AC8"/>
    <w:rsid w:val="00762D9C"/>
    <w:rsid w:val="007637DB"/>
    <w:rsid w:val="00764063"/>
    <w:rsid w:val="00764F62"/>
    <w:rsid w:val="007654C6"/>
    <w:rsid w:val="00766767"/>
    <w:rsid w:val="00770458"/>
    <w:rsid w:val="00770837"/>
    <w:rsid w:val="00771105"/>
    <w:rsid w:val="0077355F"/>
    <w:rsid w:val="0077358B"/>
    <w:rsid w:val="007741D1"/>
    <w:rsid w:val="00774878"/>
    <w:rsid w:val="00775FC0"/>
    <w:rsid w:val="007766C0"/>
    <w:rsid w:val="007769FE"/>
    <w:rsid w:val="007775FB"/>
    <w:rsid w:val="007802DF"/>
    <w:rsid w:val="00780B10"/>
    <w:rsid w:val="007812A0"/>
    <w:rsid w:val="00781CAF"/>
    <w:rsid w:val="0078219B"/>
    <w:rsid w:val="00782750"/>
    <w:rsid w:val="0078326F"/>
    <w:rsid w:val="00784E95"/>
    <w:rsid w:val="00785B3B"/>
    <w:rsid w:val="0078601E"/>
    <w:rsid w:val="00786025"/>
    <w:rsid w:val="0078662B"/>
    <w:rsid w:val="0078702C"/>
    <w:rsid w:val="007870F7"/>
    <w:rsid w:val="00790004"/>
    <w:rsid w:val="0079022A"/>
    <w:rsid w:val="00790B7D"/>
    <w:rsid w:val="007910AD"/>
    <w:rsid w:val="00791C81"/>
    <w:rsid w:val="00791CCA"/>
    <w:rsid w:val="007929E6"/>
    <w:rsid w:val="0079383D"/>
    <w:rsid w:val="00793BA3"/>
    <w:rsid w:val="00794F9C"/>
    <w:rsid w:val="007958C6"/>
    <w:rsid w:val="0079639D"/>
    <w:rsid w:val="007963B3"/>
    <w:rsid w:val="00796B82"/>
    <w:rsid w:val="007A023C"/>
    <w:rsid w:val="007A1258"/>
    <w:rsid w:val="007A2421"/>
    <w:rsid w:val="007A3067"/>
    <w:rsid w:val="007A3F20"/>
    <w:rsid w:val="007A59A1"/>
    <w:rsid w:val="007A6AD2"/>
    <w:rsid w:val="007A7CAB"/>
    <w:rsid w:val="007B07A1"/>
    <w:rsid w:val="007B094A"/>
    <w:rsid w:val="007B1CF9"/>
    <w:rsid w:val="007B23FB"/>
    <w:rsid w:val="007B2B8B"/>
    <w:rsid w:val="007B49BA"/>
    <w:rsid w:val="007B4C41"/>
    <w:rsid w:val="007B63DF"/>
    <w:rsid w:val="007B6EFA"/>
    <w:rsid w:val="007B73BD"/>
    <w:rsid w:val="007B7602"/>
    <w:rsid w:val="007B7A21"/>
    <w:rsid w:val="007B7A67"/>
    <w:rsid w:val="007C04CD"/>
    <w:rsid w:val="007C11E5"/>
    <w:rsid w:val="007C1371"/>
    <w:rsid w:val="007C2279"/>
    <w:rsid w:val="007C36FF"/>
    <w:rsid w:val="007C41AC"/>
    <w:rsid w:val="007C46D7"/>
    <w:rsid w:val="007C5088"/>
    <w:rsid w:val="007C630C"/>
    <w:rsid w:val="007C6D43"/>
    <w:rsid w:val="007C7293"/>
    <w:rsid w:val="007C7E15"/>
    <w:rsid w:val="007D0519"/>
    <w:rsid w:val="007D10C2"/>
    <w:rsid w:val="007D10F0"/>
    <w:rsid w:val="007D113E"/>
    <w:rsid w:val="007D1FA1"/>
    <w:rsid w:val="007D323C"/>
    <w:rsid w:val="007D55F0"/>
    <w:rsid w:val="007D656F"/>
    <w:rsid w:val="007D6875"/>
    <w:rsid w:val="007D6DA8"/>
    <w:rsid w:val="007D7979"/>
    <w:rsid w:val="007D7BE9"/>
    <w:rsid w:val="007D7CF6"/>
    <w:rsid w:val="007D7F09"/>
    <w:rsid w:val="007E14A2"/>
    <w:rsid w:val="007E2888"/>
    <w:rsid w:val="007E3F49"/>
    <w:rsid w:val="007E508F"/>
    <w:rsid w:val="007E54E1"/>
    <w:rsid w:val="007E6618"/>
    <w:rsid w:val="007E71EC"/>
    <w:rsid w:val="007E7874"/>
    <w:rsid w:val="007E7BCF"/>
    <w:rsid w:val="007F10C1"/>
    <w:rsid w:val="007F1B15"/>
    <w:rsid w:val="007F2837"/>
    <w:rsid w:val="007F48A3"/>
    <w:rsid w:val="007F52AE"/>
    <w:rsid w:val="007F5502"/>
    <w:rsid w:val="007F5CDF"/>
    <w:rsid w:val="007F6A01"/>
    <w:rsid w:val="007F6BC0"/>
    <w:rsid w:val="007F6EAF"/>
    <w:rsid w:val="008031BD"/>
    <w:rsid w:val="0080432A"/>
    <w:rsid w:val="00804856"/>
    <w:rsid w:val="00805736"/>
    <w:rsid w:val="00806512"/>
    <w:rsid w:val="00807B25"/>
    <w:rsid w:val="00811089"/>
    <w:rsid w:val="00812FD3"/>
    <w:rsid w:val="00814B00"/>
    <w:rsid w:val="0081552D"/>
    <w:rsid w:val="008159F6"/>
    <w:rsid w:val="00816C1F"/>
    <w:rsid w:val="00817188"/>
    <w:rsid w:val="0081783E"/>
    <w:rsid w:val="00817981"/>
    <w:rsid w:val="0082090D"/>
    <w:rsid w:val="008235B2"/>
    <w:rsid w:val="00823E6A"/>
    <w:rsid w:val="00823FCE"/>
    <w:rsid w:val="0082407D"/>
    <w:rsid w:val="008250CE"/>
    <w:rsid w:val="008259AC"/>
    <w:rsid w:val="0083091B"/>
    <w:rsid w:val="0083174A"/>
    <w:rsid w:val="008325F4"/>
    <w:rsid w:val="00833BE7"/>
    <w:rsid w:val="00835240"/>
    <w:rsid w:val="00836C4C"/>
    <w:rsid w:val="00837DC5"/>
    <w:rsid w:val="00837EE9"/>
    <w:rsid w:val="008413E8"/>
    <w:rsid w:val="008439B1"/>
    <w:rsid w:val="008446AB"/>
    <w:rsid w:val="0084553B"/>
    <w:rsid w:val="0084577C"/>
    <w:rsid w:val="00846131"/>
    <w:rsid w:val="00846EC1"/>
    <w:rsid w:val="008477E1"/>
    <w:rsid w:val="00852E24"/>
    <w:rsid w:val="008530FB"/>
    <w:rsid w:val="008541EE"/>
    <w:rsid w:val="008543A1"/>
    <w:rsid w:val="00857683"/>
    <w:rsid w:val="0085786C"/>
    <w:rsid w:val="008606CA"/>
    <w:rsid w:val="00860F46"/>
    <w:rsid w:val="008617FA"/>
    <w:rsid w:val="00861819"/>
    <w:rsid w:val="00861B87"/>
    <w:rsid w:val="00863F87"/>
    <w:rsid w:val="00865D4D"/>
    <w:rsid w:val="0086673D"/>
    <w:rsid w:val="00870C6D"/>
    <w:rsid w:val="0087104D"/>
    <w:rsid w:val="00872869"/>
    <w:rsid w:val="00873C37"/>
    <w:rsid w:val="00876B28"/>
    <w:rsid w:val="008774E9"/>
    <w:rsid w:val="00877B15"/>
    <w:rsid w:val="008804C8"/>
    <w:rsid w:val="008807A2"/>
    <w:rsid w:val="008814C0"/>
    <w:rsid w:val="00881985"/>
    <w:rsid w:val="00883669"/>
    <w:rsid w:val="00883D7E"/>
    <w:rsid w:val="00884A03"/>
    <w:rsid w:val="00884B2B"/>
    <w:rsid w:val="00885589"/>
    <w:rsid w:val="00885E43"/>
    <w:rsid w:val="00886812"/>
    <w:rsid w:val="00886E22"/>
    <w:rsid w:val="0089009E"/>
    <w:rsid w:val="00890507"/>
    <w:rsid w:val="008911C0"/>
    <w:rsid w:val="0089261E"/>
    <w:rsid w:val="0089323D"/>
    <w:rsid w:val="00893508"/>
    <w:rsid w:val="00893674"/>
    <w:rsid w:val="00893823"/>
    <w:rsid w:val="00893D71"/>
    <w:rsid w:val="008940EF"/>
    <w:rsid w:val="00894A99"/>
    <w:rsid w:val="00895E44"/>
    <w:rsid w:val="00897433"/>
    <w:rsid w:val="00897ACB"/>
    <w:rsid w:val="00897B22"/>
    <w:rsid w:val="008A38EE"/>
    <w:rsid w:val="008A40F0"/>
    <w:rsid w:val="008A4AD8"/>
    <w:rsid w:val="008A5842"/>
    <w:rsid w:val="008A655B"/>
    <w:rsid w:val="008B3554"/>
    <w:rsid w:val="008B43D8"/>
    <w:rsid w:val="008B4D4C"/>
    <w:rsid w:val="008B60B1"/>
    <w:rsid w:val="008B61F5"/>
    <w:rsid w:val="008B6C62"/>
    <w:rsid w:val="008B6ED9"/>
    <w:rsid w:val="008B7291"/>
    <w:rsid w:val="008C1A3D"/>
    <w:rsid w:val="008C272C"/>
    <w:rsid w:val="008C2745"/>
    <w:rsid w:val="008C4EE1"/>
    <w:rsid w:val="008C63E4"/>
    <w:rsid w:val="008C6CC1"/>
    <w:rsid w:val="008C6F82"/>
    <w:rsid w:val="008C748A"/>
    <w:rsid w:val="008C7686"/>
    <w:rsid w:val="008D0745"/>
    <w:rsid w:val="008D1AB2"/>
    <w:rsid w:val="008D1E0A"/>
    <w:rsid w:val="008D2B2E"/>
    <w:rsid w:val="008D681E"/>
    <w:rsid w:val="008D692E"/>
    <w:rsid w:val="008D7445"/>
    <w:rsid w:val="008D7E28"/>
    <w:rsid w:val="008D7FD0"/>
    <w:rsid w:val="008E0078"/>
    <w:rsid w:val="008E0A7C"/>
    <w:rsid w:val="008E2435"/>
    <w:rsid w:val="008E2466"/>
    <w:rsid w:val="008E2766"/>
    <w:rsid w:val="008E2D2A"/>
    <w:rsid w:val="008E2FF9"/>
    <w:rsid w:val="008E335E"/>
    <w:rsid w:val="008E3E22"/>
    <w:rsid w:val="008E4BBF"/>
    <w:rsid w:val="008E4EA6"/>
    <w:rsid w:val="008E7F44"/>
    <w:rsid w:val="008F033A"/>
    <w:rsid w:val="008F0CE8"/>
    <w:rsid w:val="008F20BC"/>
    <w:rsid w:val="008F38B8"/>
    <w:rsid w:val="008F3B58"/>
    <w:rsid w:val="008F4702"/>
    <w:rsid w:val="008F4E02"/>
    <w:rsid w:val="008F5586"/>
    <w:rsid w:val="008F55A2"/>
    <w:rsid w:val="008F7141"/>
    <w:rsid w:val="008F7B35"/>
    <w:rsid w:val="009001DD"/>
    <w:rsid w:val="00900505"/>
    <w:rsid w:val="00901ACC"/>
    <w:rsid w:val="0090468B"/>
    <w:rsid w:val="00904A62"/>
    <w:rsid w:val="00906542"/>
    <w:rsid w:val="009066A4"/>
    <w:rsid w:val="0090695E"/>
    <w:rsid w:val="009102B7"/>
    <w:rsid w:val="00911085"/>
    <w:rsid w:val="00911C0C"/>
    <w:rsid w:val="00911D37"/>
    <w:rsid w:val="00914442"/>
    <w:rsid w:val="0091785A"/>
    <w:rsid w:val="00917F31"/>
    <w:rsid w:val="00920E67"/>
    <w:rsid w:val="00922FA1"/>
    <w:rsid w:val="009230E1"/>
    <w:rsid w:val="009231A1"/>
    <w:rsid w:val="009249FF"/>
    <w:rsid w:val="00924EE5"/>
    <w:rsid w:val="009260EB"/>
    <w:rsid w:val="00926487"/>
    <w:rsid w:val="009268E9"/>
    <w:rsid w:val="00926E50"/>
    <w:rsid w:val="0092755C"/>
    <w:rsid w:val="00930B95"/>
    <w:rsid w:val="00931296"/>
    <w:rsid w:val="009318FF"/>
    <w:rsid w:val="00931B1F"/>
    <w:rsid w:val="00931B7D"/>
    <w:rsid w:val="00932564"/>
    <w:rsid w:val="0093323D"/>
    <w:rsid w:val="00933645"/>
    <w:rsid w:val="00936DAB"/>
    <w:rsid w:val="009377ED"/>
    <w:rsid w:val="0094191A"/>
    <w:rsid w:val="00941EB3"/>
    <w:rsid w:val="00944BFA"/>
    <w:rsid w:val="00944E78"/>
    <w:rsid w:val="00946252"/>
    <w:rsid w:val="00946530"/>
    <w:rsid w:val="00950795"/>
    <w:rsid w:val="00950B33"/>
    <w:rsid w:val="00951013"/>
    <w:rsid w:val="00951072"/>
    <w:rsid w:val="00952EE0"/>
    <w:rsid w:val="0095356A"/>
    <w:rsid w:val="00953CBA"/>
    <w:rsid w:val="0095773E"/>
    <w:rsid w:val="0096105C"/>
    <w:rsid w:val="00962899"/>
    <w:rsid w:val="00962942"/>
    <w:rsid w:val="00963FB7"/>
    <w:rsid w:val="00965322"/>
    <w:rsid w:val="009679E9"/>
    <w:rsid w:val="009710B4"/>
    <w:rsid w:val="00972953"/>
    <w:rsid w:val="00972B20"/>
    <w:rsid w:val="00973964"/>
    <w:rsid w:val="00973DC3"/>
    <w:rsid w:val="00974613"/>
    <w:rsid w:val="00975B7E"/>
    <w:rsid w:val="0097685D"/>
    <w:rsid w:val="00976F81"/>
    <w:rsid w:val="00980730"/>
    <w:rsid w:val="00981A61"/>
    <w:rsid w:val="00981A78"/>
    <w:rsid w:val="00981C38"/>
    <w:rsid w:val="00981F17"/>
    <w:rsid w:val="009823AA"/>
    <w:rsid w:val="00982D1F"/>
    <w:rsid w:val="009840E2"/>
    <w:rsid w:val="00984313"/>
    <w:rsid w:val="00984BE8"/>
    <w:rsid w:val="00984F08"/>
    <w:rsid w:val="0098714E"/>
    <w:rsid w:val="009902F0"/>
    <w:rsid w:val="00990985"/>
    <w:rsid w:val="0099154F"/>
    <w:rsid w:val="009922E3"/>
    <w:rsid w:val="00993702"/>
    <w:rsid w:val="0099459E"/>
    <w:rsid w:val="00994ACD"/>
    <w:rsid w:val="00995049"/>
    <w:rsid w:val="00995546"/>
    <w:rsid w:val="009A199F"/>
    <w:rsid w:val="009A1E8B"/>
    <w:rsid w:val="009A2840"/>
    <w:rsid w:val="009A50BA"/>
    <w:rsid w:val="009A554E"/>
    <w:rsid w:val="009A6FA5"/>
    <w:rsid w:val="009A75C4"/>
    <w:rsid w:val="009A7775"/>
    <w:rsid w:val="009A7E0D"/>
    <w:rsid w:val="009B07B8"/>
    <w:rsid w:val="009B1E4B"/>
    <w:rsid w:val="009B31DC"/>
    <w:rsid w:val="009B5691"/>
    <w:rsid w:val="009B5DE9"/>
    <w:rsid w:val="009C0BD0"/>
    <w:rsid w:val="009C0F54"/>
    <w:rsid w:val="009C16D1"/>
    <w:rsid w:val="009C18C7"/>
    <w:rsid w:val="009C2190"/>
    <w:rsid w:val="009C2535"/>
    <w:rsid w:val="009C27FE"/>
    <w:rsid w:val="009C3AA6"/>
    <w:rsid w:val="009C4958"/>
    <w:rsid w:val="009C74F7"/>
    <w:rsid w:val="009C76DD"/>
    <w:rsid w:val="009C7FA6"/>
    <w:rsid w:val="009D01EE"/>
    <w:rsid w:val="009D0F8E"/>
    <w:rsid w:val="009D113A"/>
    <w:rsid w:val="009D1800"/>
    <w:rsid w:val="009D6D52"/>
    <w:rsid w:val="009D732D"/>
    <w:rsid w:val="009D7B70"/>
    <w:rsid w:val="009D7E81"/>
    <w:rsid w:val="009E0AAF"/>
    <w:rsid w:val="009E0D84"/>
    <w:rsid w:val="009E2955"/>
    <w:rsid w:val="009E29F4"/>
    <w:rsid w:val="009E2DC5"/>
    <w:rsid w:val="009E38B1"/>
    <w:rsid w:val="009E436B"/>
    <w:rsid w:val="009E4674"/>
    <w:rsid w:val="009F0BDA"/>
    <w:rsid w:val="009F0EBA"/>
    <w:rsid w:val="009F1589"/>
    <w:rsid w:val="009F1F7D"/>
    <w:rsid w:val="009F2993"/>
    <w:rsid w:val="009F4CC3"/>
    <w:rsid w:val="009F5189"/>
    <w:rsid w:val="009F5556"/>
    <w:rsid w:val="009F5BEF"/>
    <w:rsid w:val="009F5FCB"/>
    <w:rsid w:val="009F783F"/>
    <w:rsid w:val="009F7F78"/>
    <w:rsid w:val="00A00C05"/>
    <w:rsid w:val="00A00ED7"/>
    <w:rsid w:val="00A02BFC"/>
    <w:rsid w:val="00A04F79"/>
    <w:rsid w:val="00A105D4"/>
    <w:rsid w:val="00A11181"/>
    <w:rsid w:val="00A1202D"/>
    <w:rsid w:val="00A123E1"/>
    <w:rsid w:val="00A12A4B"/>
    <w:rsid w:val="00A15125"/>
    <w:rsid w:val="00A155AD"/>
    <w:rsid w:val="00A17A23"/>
    <w:rsid w:val="00A21B92"/>
    <w:rsid w:val="00A22C2D"/>
    <w:rsid w:val="00A22D3C"/>
    <w:rsid w:val="00A249EA"/>
    <w:rsid w:val="00A25F65"/>
    <w:rsid w:val="00A26B81"/>
    <w:rsid w:val="00A26F32"/>
    <w:rsid w:val="00A27BB9"/>
    <w:rsid w:val="00A30424"/>
    <w:rsid w:val="00A31B64"/>
    <w:rsid w:val="00A330D3"/>
    <w:rsid w:val="00A33BF8"/>
    <w:rsid w:val="00A33E22"/>
    <w:rsid w:val="00A34D0D"/>
    <w:rsid w:val="00A34E6D"/>
    <w:rsid w:val="00A372C1"/>
    <w:rsid w:val="00A3735D"/>
    <w:rsid w:val="00A37B15"/>
    <w:rsid w:val="00A401DB"/>
    <w:rsid w:val="00A41735"/>
    <w:rsid w:val="00A438CC"/>
    <w:rsid w:val="00A43CE3"/>
    <w:rsid w:val="00A4514F"/>
    <w:rsid w:val="00A45609"/>
    <w:rsid w:val="00A45D88"/>
    <w:rsid w:val="00A47032"/>
    <w:rsid w:val="00A50241"/>
    <w:rsid w:val="00A5320E"/>
    <w:rsid w:val="00A53719"/>
    <w:rsid w:val="00A557E0"/>
    <w:rsid w:val="00A56657"/>
    <w:rsid w:val="00A56C2F"/>
    <w:rsid w:val="00A5758E"/>
    <w:rsid w:val="00A57A22"/>
    <w:rsid w:val="00A60FFA"/>
    <w:rsid w:val="00A61D98"/>
    <w:rsid w:val="00A61F8F"/>
    <w:rsid w:val="00A62504"/>
    <w:rsid w:val="00A62549"/>
    <w:rsid w:val="00A6276B"/>
    <w:rsid w:val="00A62902"/>
    <w:rsid w:val="00A62A3A"/>
    <w:rsid w:val="00A6581B"/>
    <w:rsid w:val="00A659D0"/>
    <w:rsid w:val="00A67182"/>
    <w:rsid w:val="00A7037C"/>
    <w:rsid w:val="00A7083E"/>
    <w:rsid w:val="00A71648"/>
    <w:rsid w:val="00A75338"/>
    <w:rsid w:val="00A75EAD"/>
    <w:rsid w:val="00A7697C"/>
    <w:rsid w:val="00A77773"/>
    <w:rsid w:val="00A77F46"/>
    <w:rsid w:val="00A802A7"/>
    <w:rsid w:val="00A8037E"/>
    <w:rsid w:val="00A80FB3"/>
    <w:rsid w:val="00A83D86"/>
    <w:rsid w:val="00A84A39"/>
    <w:rsid w:val="00A84D81"/>
    <w:rsid w:val="00A84F8A"/>
    <w:rsid w:val="00A851FD"/>
    <w:rsid w:val="00A85DE9"/>
    <w:rsid w:val="00A86106"/>
    <w:rsid w:val="00A8628C"/>
    <w:rsid w:val="00A87155"/>
    <w:rsid w:val="00A90F67"/>
    <w:rsid w:val="00A91D59"/>
    <w:rsid w:val="00A91FE5"/>
    <w:rsid w:val="00A92AF4"/>
    <w:rsid w:val="00A93C7A"/>
    <w:rsid w:val="00A95289"/>
    <w:rsid w:val="00A959A8"/>
    <w:rsid w:val="00A96001"/>
    <w:rsid w:val="00A97BA6"/>
    <w:rsid w:val="00AA09A9"/>
    <w:rsid w:val="00AA0C6C"/>
    <w:rsid w:val="00AA2375"/>
    <w:rsid w:val="00AA3359"/>
    <w:rsid w:val="00AA5601"/>
    <w:rsid w:val="00AA75A9"/>
    <w:rsid w:val="00AB28CA"/>
    <w:rsid w:val="00AB2D24"/>
    <w:rsid w:val="00AB3BD3"/>
    <w:rsid w:val="00AB4A94"/>
    <w:rsid w:val="00AB4B66"/>
    <w:rsid w:val="00AB5E17"/>
    <w:rsid w:val="00AB6602"/>
    <w:rsid w:val="00AB6888"/>
    <w:rsid w:val="00AB6EA6"/>
    <w:rsid w:val="00AB7187"/>
    <w:rsid w:val="00AB7B33"/>
    <w:rsid w:val="00AB7CED"/>
    <w:rsid w:val="00AC02AB"/>
    <w:rsid w:val="00AC04D0"/>
    <w:rsid w:val="00AC0A24"/>
    <w:rsid w:val="00AC20F7"/>
    <w:rsid w:val="00AC381B"/>
    <w:rsid w:val="00AC40F8"/>
    <w:rsid w:val="00AC442A"/>
    <w:rsid w:val="00AC5954"/>
    <w:rsid w:val="00AC68F3"/>
    <w:rsid w:val="00AC6AB1"/>
    <w:rsid w:val="00AC6FEC"/>
    <w:rsid w:val="00AC722E"/>
    <w:rsid w:val="00AD0C12"/>
    <w:rsid w:val="00AD14BA"/>
    <w:rsid w:val="00AD2A9C"/>
    <w:rsid w:val="00AD2D69"/>
    <w:rsid w:val="00AD2E61"/>
    <w:rsid w:val="00AD3AAF"/>
    <w:rsid w:val="00AD638A"/>
    <w:rsid w:val="00AD693B"/>
    <w:rsid w:val="00AD6FBD"/>
    <w:rsid w:val="00AD760D"/>
    <w:rsid w:val="00AE19CB"/>
    <w:rsid w:val="00AE2EBA"/>
    <w:rsid w:val="00AE5340"/>
    <w:rsid w:val="00AE553E"/>
    <w:rsid w:val="00AE5971"/>
    <w:rsid w:val="00AE5FFD"/>
    <w:rsid w:val="00AE624F"/>
    <w:rsid w:val="00AE665B"/>
    <w:rsid w:val="00AE6912"/>
    <w:rsid w:val="00AE692D"/>
    <w:rsid w:val="00AF098F"/>
    <w:rsid w:val="00AF113B"/>
    <w:rsid w:val="00AF1255"/>
    <w:rsid w:val="00AF281A"/>
    <w:rsid w:val="00AF3A15"/>
    <w:rsid w:val="00AF4DF0"/>
    <w:rsid w:val="00AF4E32"/>
    <w:rsid w:val="00AF55A6"/>
    <w:rsid w:val="00AF619B"/>
    <w:rsid w:val="00AF6E01"/>
    <w:rsid w:val="00AF749A"/>
    <w:rsid w:val="00B00FCF"/>
    <w:rsid w:val="00B0260E"/>
    <w:rsid w:val="00B0274D"/>
    <w:rsid w:val="00B04051"/>
    <w:rsid w:val="00B04DEC"/>
    <w:rsid w:val="00B05A4C"/>
    <w:rsid w:val="00B06BBD"/>
    <w:rsid w:val="00B07C30"/>
    <w:rsid w:val="00B11585"/>
    <w:rsid w:val="00B11C41"/>
    <w:rsid w:val="00B11FAB"/>
    <w:rsid w:val="00B13C1C"/>
    <w:rsid w:val="00B15E66"/>
    <w:rsid w:val="00B16488"/>
    <w:rsid w:val="00B16C18"/>
    <w:rsid w:val="00B1731B"/>
    <w:rsid w:val="00B17D94"/>
    <w:rsid w:val="00B20E99"/>
    <w:rsid w:val="00B21B3A"/>
    <w:rsid w:val="00B21F06"/>
    <w:rsid w:val="00B2387F"/>
    <w:rsid w:val="00B23AA8"/>
    <w:rsid w:val="00B24FDE"/>
    <w:rsid w:val="00B26122"/>
    <w:rsid w:val="00B263E1"/>
    <w:rsid w:val="00B26E2B"/>
    <w:rsid w:val="00B27215"/>
    <w:rsid w:val="00B303CB"/>
    <w:rsid w:val="00B3066E"/>
    <w:rsid w:val="00B314C4"/>
    <w:rsid w:val="00B322C6"/>
    <w:rsid w:val="00B325DE"/>
    <w:rsid w:val="00B333D7"/>
    <w:rsid w:val="00B347D2"/>
    <w:rsid w:val="00B34B54"/>
    <w:rsid w:val="00B353EC"/>
    <w:rsid w:val="00B356E7"/>
    <w:rsid w:val="00B362E5"/>
    <w:rsid w:val="00B36EEF"/>
    <w:rsid w:val="00B3764F"/>
    <w:rsid w:val="00B37F43"/>
    <w:rsid w:val="00B401C9"/>
    <w:rsid w:val="00B40377"/>
    <w:rsid w:val="00B42BF3"/>
    <w:rsid w:val="00B4362C"/>
    <w:rsid w:val="00B43A1F"/>
    <w:rsid w:val="00B43F9E"/>
    <w:rsid w:val="00B45074"/>
    <w:rsid w:val="00B46353"/>
    <w:rsid w:val="00B47D24"/>
    <w:rsid w:val="00B50BD5"/>
    <w:rsid w:val="00B51FD9"/>
    <w:rsid w:val="00B52B80"/>
    <w:rsid w:val="00B5367A"/>
    <w:rsid w:val="00B5374D"/>
    <w:rsid w:val="00B54140"/>
    <w:rsid w:val="00B557F9"/>
    <w:rsid w:val="00B56171"/>
    <w:rsid w:val="00B56778"/>
    <w:rsid w:val="00B569DB"/>
    <w:rsid w:val="00B57F28"/>
    <w:rsid w:val="00B619BE"/>
    <w:rsid w:val="00B61B69"/>
    <w:rsid w:val="00B63318"/>
    <w:rsid w:val="00B6359F"/>
    <w:rsid w:val="00B63807"/>
    <w:rsid w:val="00B63983"/>
    <w:rsid w:val="00B656EC"/>
    <w:rsid w:val="00B65CDA"/>
    <w:rsid w:val="00B6635D"/>
    <w:rsid w:val="00B70371"/>
    <w:rsid w:val="00B70AF4"/>
    <w:rsid w:val="00B72106"/>
    <w:rsid w:val="00B723DE"/>
    <w:rsid w:val="00B73FFD"/>
    <w:rsid w:val="00B747EC"/>
    <w:rsid w:val="00B7494F"/>
    <w:rsid w:val="00B74C87"/>
    <w:rsid w:val="00B74D15"/>
    <w:rsid w:val="00B7508F"/>
    <w:rsid w:val="00B76862"/>
    <w:rsid w:val="00B771D5"/>
    <w:rsid w:val="00B802C4"/>
    <w:rsid w:val="00B81A6E"/>
    <w:rsid w:val="00B82087"/>
    <w:rsid w:val="00B82671"/>
    <w:rsid w:val="00B82A13"/>
    <w:rsid w:val="00B83F32"/>
    <w:rsid w:val="00B84863"/>
    <w:rsid w:val="00B85250"/>
    <w:rsid w:val="00B857D4"/>
    <w:rsid w:val="00B8595A"/>
    <w:rsid w:val="00B86F94"/>
    <w:rsid w:val="00B87137"/>
    <w:rsid w:val="00B87FCD"/>
    <w:rsid w:val="00B9098F"/>
    <w:rsid w:val="00B922FE"/>
    <w:rsid w:val="00B9259C"/>
    <w:rsid w:val="00B92F4F"/>
    <w:rsid w:val="00B9497D"/>
    <w:rsid w:val="00B94F1F"/>
    <w:rsid w:val="00B950DE"/>
    <w:rsid w:val="00B957DD"/>
    <w:rsid w:val="00B968F7"/>
    <w:rsid w:val="00B97619"/>
    <w:rsid w:val="00B9783C"/>
    <w:rsid w:val="00BA0E6F"/>
    <w:rsid w:val="00BA12FC"/>
    <w:rsid w:val="00BA15A4"/>
    <w:rsid w:val="00BA4566"/>
    <w:rsid w:val="00BA5CAE"/>
    <w:rsid w:val="00BA6BBE"/>
    <w:rsid w:val="00BA7C10"/>
    <w:rsid w:val="00BB192E"/>
    <w:rsid w:val="00BB19CA"/>
    <w:rsid w:val="00BB1EF4"/>
    <w:rsid w:val="00BB2343"/>
    <w:rsid w:val="00BB2769"/>
    <w:rsid w:val="00BB2F5D"/>
    <w:rsid w:val="00BB336D"/>
    <w:rsid w:val="00BB4222"/>
    <w:rsid w:val="00BB45A8"/>
    <w:rsid w:val="00BB5BCA"/>
    <w:rsid w:val="00BB6B19"/>
    <w:rsid w:val="00BB728A"/>
    <w:rsid w:val="00BB742E"/>
    <w:rsid w:val="00BC00DA"/>
    <w:rsid w:val="00BC020A"/>
    <w:rsid w:val="00BC0380"/>
    <w:rsid w:val="00BC09B2"/>
    <w:rsid w:val="00BC410F"/>
    <w:rsid w:val="00BC4ABD"/>
    <w:rsid w:val="00BC63E5"/>
    <w:rsid w:val="00BC7F8F"/>
    <w:rsid w:val="00BD02FB"/>
    <w:rsid w:val="00BD05AB"/>
    <w:rsid w:val="00BD072C"/>
    <w:rsid w:val="00BD1817"/>
    <w:rsid w:val="00BD1B44"/>
    <w:rsid w:val="00BD3887"/>
    <w:rsid w:val="00BD3D5B"/>
    <w:rsid w:val="00BD5082"/>
    <w:rsid w:val="00BD702B"/>
    <w:rsid w:val="00BD7E5D"/>
    <w:rsid w:val="00BE0462"/>
    <w:rsid w:val="00BE0AAB"/>
    <w:rsid w:val="00BE125B"/>
    <w:rsid w:val="00BE146D"/>
    <w:rsid w:val="00BE17D6"/>
    <w:rsid w:val="00BE1854"/>
    <w:rsid w:val="00BE1B43"/>
    <w:rsid w:val="00BE2B7B"/>
    <w:rsid w:val="00BE2D2E"/>
    <w:rsid w:val="00BE3A3E"/>
    <w:rsid w:val="00BE4068"/>
    <w:rsid w:val="00BE565C"/>
    <w:rsid w:val="00BE6D69"/>
    <w:rsid w:val="00BE6F12"/>
    <w:rsid w:val="00BE7211"/>
    <w:rsid w:val="00BE7375"/>
    <w:rsid w:val="00BF0653"/>
    <w:rsid w:val="00BF1389"/>
    <w:rsid w:val="00BF1C9F"/>
    <w:rsid w:val="00BF2194"/>
    <w:rsid w:val="00BF2C79"/>
    <w:rsid w:val="00BF5E7C"/>
    <w:rsid w:val="00BF632C"/>
    <w:rsid w:val="00BF63BC"/>
    <w:rsid w:val="00C00028"/>
    <w:rsid w:val="00C000D8"/>
    <w:rsid w:val="00C003D7"/>
    <w:rsid w:val="00C00764"/>
    <w:rsid w:val="00C00C20"/>
    <w:rsid w:val="00C00CFE"/>
    <w:rsid w:val="00C00D2B"/>
    <w:rsid w:val="00C015F9"/>
    <w:rsid w:val="00C023CD"/>
    <w:rsid w:val="00C0401D"/>
    <w:rsid w:val="00C04718"/>
    <w:rsid w:val="00C047B1"/>
    <w:rsid w:val="00C04825"/>
    <w:rsid w:val="00C05287"/>
    <w:rsid w:val="00C05906"/>
    <w:rsid w:val="00C05ED5"/>
    <w:rsid w:val="00C06716"/>
    <w:rsid w:val="00C11885"/>
    <w:rsid w:val="00C11B5A"/>
    <w:rsid w:val="00C12163"/>
    <w:rsid w:val="00C1395F"/>
    <w:rsid w:val="00C13A4F"/>
    <w:rsid w:val="00C14E4F"/>
    <w:rsid w:val="00C154F4"/>
    <w:rsid w:val="00C15AF5"/>
    <w:rsid w:val="00C209B8"/>
    <w:rsid w:val="00C2112A"/>
    <w:rsid w:val="00C22756"/>
    <w:rsid w:val="00C23EC0"/>
    <w:rsid w:val="00C2483B"/>
    <w:rsid w:val="00C3005E"/>
    <w:rsid w:val="00C303C3"/>
    <w:rsid w:val="00C3077B"/>
    <w:rsid w:val="00C30882"/>
    <w:rsid w:val="00C30D09"/>
    <w:rsid w:val="00C313A2"/>
    <w:rsid w:val="00C31C14"/>
    <w:rsid w:val="00C31F66"/>
    <w:rsid w:val="00C32218"/>
    <w:rsid w:val="00C34D15"/>
    <w:rsid w:val="00C352DF"/>
    <w:rsid w:val="00C358BE"/>
    <w:rsid w:val="00C36251"/>
    <w:rsid w:val="00C368CC"/>
    <w:rsid w:val="00C37274"/>
    <w:rsid w:val="00C37821"/>
    <w:rsid w:val="00C41FB1"/>
    <w:rsid w:val="00C42611"/>
    <w:rsid w:val="00C44D6F"/>
    <w:rsid w:val="00C44DCF"/>
    <w:rsid w:val="00C45948"/>
    <w:rsid w:val="00C45C98"/>
    <w:rsid w:val="00C463FA"/>
    <w:rsid w:val="00C471E6"/>
    <w:rsid w:val="00C47C12"/>
    <w:rsid w:val="00C50019"/>
    <w:rsid w:val="00C520EA"/>
    <w:rsid w:val="00C5212D"/>
    <w:rsid w:val="00C53075"/>
    <w:rsid w:val="00C535EA"/>
    <w:rsid w:val="00C5376A"/>
    <w:rsid w:val="00C5582D"/>
    <w:rsid w:val="00C56919"/>
    <w:rsid w:val="00C56D73"/>
    <w:rsid w:val="00C61B7D"/>
    <w:rsid w:val="00C62BAD"/>
    <w:rsid w:val="00C62E73"/>
    <w:rsid w:val="00C65412"/>
    <w:rsid w:val="00C6629F"/>
    <w:rsid w:val="00C66A91"/>
    <w:rsid w:val="00C67200"/>
    <w:rsid w:val="00C67F1E"/>
    <w:rsid w:val="00C67FDF"/>
    <w:rsid w:val="00C70F14"/>
    <w:rsid w:val="00C71E51"/>
    <w:rsid w:val="00C726F7"/>
    <w:rsid w:val="00C72714"/>
    <w:rsid w:val="00C72FEE"/>
    <w:rsid w:val="00C732D4"/>
    <w:rsid w:val="00C732FD"/>
    <w:rsid w:val="00C73B7A"/>
    <w:rsid w:val="00C745F1"/>
    <w:rsid w:val="00C74DB0"/>
    <w:rsid w:val="00C755A8"/>
    <w:rsid w:val="00C75DBB"/>
    <w:rsid w:val="00C75E96"/>
    <w:rsid w:val="00C76D31"/>
    <w:rsid w:val="00C76F0D"/>
    <w:rsid w:val="00C777A7"/>
    <w:rsid w:val="00C800DD"/>
    <w:rsid w:val="00C8092B"/>
    <w:rsid w:val="00C80D58"/>
    <w:rsid w:val="00C80E2E"/>
    <w:rsid w:val="00C80ED9"/>
    <w:rsid w:val="00C812C6"/>
    <w:rsid w:val="00C829E9"/>
    <w:rsid w:val="00C83B43"/>
    <w:rsid w:val="00C83DC8"/>
    <w:rsid w:val="00C84A35"/>
    <w:rsid w:val="00C8612F"/>
    <w:rsid w:val="00C866E7"/>
    <w:rsid w:val="00C87B9E"/>
    <w:rsid w:val="00C9178B"/>
    <w:rsid w:val="00C91B72"/>
    <w:rsid w:val="00C91DA7"/>
    <w:rsid w:val="00C93182"/>
    <w:rsid w:val="00C93744"/>
    <w:rsid w:val="00C94FB9"/>
    <w:rsid w:val="00C95C25"/>
    <w:rsid w:val="00C960BE"/>
    <w:rsid w:val="00C96FBF"/>
    <w:rsid w:val="00C97310"/>
    <w:rsid w:val="00C9737D"/>
    <w:rsid w:val="00C97934"/>
    <w:rsid w:val="00CA05A8"/>
    <w:rsid w:val="00CA07B6"/>
    <w:rsid w:val="00CA15E9"/>
    <w:rsid w:val="00CA1EBC"/>
    <w:rsid w:val="00CA2975"/>
    <w:rsid w:val="00CA380B"/>
    <w:rsid w:val="00CA4C53"/>
    <w:rsid w:val="00CA5C7D"/>
    <w:rsid w:val="00CB0CB8"/>
    <w:rsid w:val="00CB22DF"/>
    <w:rsid w:val="00CB30D3"/>
    <w:rsid w:val="00CB3339"/>
    <w:rsid w:val="00CB34FF"/>
    <w:rsid w:val="00CB3FE0"/>
    <w:rsid w:val="00CB4536"/>
    <w:rsid w:val="00CB5511"/>
    <w:rsid w:val="00CB5FFA"/>
    <w:rsid w:val="00CB66BB"/>
    <w:rsid w:val="00CB6AD9"/>
    <w:rsid w:val="00CC0388"/>
    <w:rsid w:val="00CC1264"/>
    <w:rsid w:val="00CC2F9C"/>
    <w:rsid w:val="00CC6E1C"/>
    <w:rsid w:val="00CC7F2F"/>
    <w:rsid w:val="00CD0260"/>
    <w:rsid w:val="00CD0505"/>
    <w:rsid w:val="00CD092E"/>
    <w:rsid w:val="00CD1122"/>
    <w:rsid w:val="00CD1980"/>
    <w:rsid w:val="00CD2641"/>
    <w:rsid w:val="00CD358E"/>
    <w:rsid w:val="00CD36E1"/>
    <w:rsid w:val="00CD371D"/>
    <w:rsid w:val="00CD4BF1"/>
    <w:rsid w:val="00CD5375"/>
    <w:rsid w:val="00CD5435"/>
    <w:rsid w:val="00CD59B4"/>
    <w:rsid w:val="00CE066F"/>
    <w:rsid w:val="00CE19EB"/>
    <w:rsid w:val="00CE1D57"/>
    <w:rsid w:val="00CE224F"/>
    <w:rsid w:val="00CE308C"/>
    <w:rsid w:val="00CE3457"/>
    <w:rsid w:val="00CE3905"/>
    <w:rsid w:val="00CE4BF7"/>
    <w:rsid w:val="00CE520D"/>
    <w:rsid w:val="00CE61BA"/>
    <w:rsid w:val="00CE7260"/>
    <w:rsid w:val="00CE74F9"/>
    <w:rsid w:val="00CE7A36"/>
    <w:rsid w:val="00CE7A9C"/>
    <w:rsid w:val="00CE7B1E"/>
    <w:rsid w:val="00CF006F"/>
    <w:rsid w:val="00CF03A9"/>
    <w:rsid w:val="00CF095F"/>
    <w:rsid w:val="00CF2B51"/>
    <w:rsid w:val="00CF32ED"/>
    <w:rsid w:val="00CF34A6"/>
    <w:rsid w:val="00CF3B45"/>
    <w:rsid w:val="00CF4396"/>
    <w:rsid w:val="00CF4546"/>
    <w:rsid w:val="00CF4730"/>
    <w:rsid w:val="00CF5972"/>
    <w:rsid w:val="00CF7B4B"/>
    <w:rsid w:val="00D01213"/>
    <w:rsid w:val="00D02BEE"/>
    <w:rsid w:val="00D05CA2"/>
    <w:rsid w:val="00D067A9"/>
    <w:rsid w:val="00D06800"/>
    <w:rsid w:val="00D0712B"/>
    <w:rsid w:val="00D0749A"/>
    <w:rsid w:val="00D07934"/>
    <w:rsid w:val="00D10666"/>
    <w:rsid w:val="00D1247F"/>
    <w:rsid w:val="00D13019"/>
    <w:rsid w:val="00D13256"/>
    <w:rsid w:val="00D133BB"/>
    <w:rsid w:val="00D138D3"/>
    <w:rsid w:val="00D139CD"/>
    <w:rsid w:val="00D1445C"/>
    <w:rsid w:val="00D15625"/>
    <w:rsid w:val="00D15926"/>
    <w:rsid w:val="00D1768C"/>
    <w:rsid w:val="00D17EE7"/>
    <w:rsid w:val="00D20C79"/>
    <w:rsid w:val="00D20D18"/>
    <w:rsid w:val="00D20F4D"/>
    <w:rsid w:val="00D212C2"/>
    <w:rsid w:val="00D217A6"/>
    <w:rsid w:val="00D22033"/>
    <w:rsid w:val="00D22F92"/>
    <w:rsid w:val="00D23F02"/>
    <w:rsid w:val="00D24015"/>
    <w:rsid w:val="00D2463B"/>
    <w:rsid w:val="00D248F1"/>
    <w:rsid w:val="00D2527E"/>
    <w:rsid w:val="00D256D2"/>
    <w:rsid w:val="00D256FB"/>
    <w:rsid w:val="00D25864"/>
    <w:rsid w:val="00D25CD7"/>
    <w:rsid w:val="00D26D08"/>
    <w:rsid w:val="00D26DB3"/>
    <w:rsid w:val="00D31133"/>
    <w:rsid w:val="00D32F8F"/>
    <w:rsid w:val="00D33E1B"/>
    <w:rsid w:val="00D34337"/>
    <w:rsid w:val="00D34BAC"/>
    <w:rsid w:val="00D354D2"/>
    <w:rsid w:val="00D35521"/>
    <w:rsid w:val="00D4007C"/>
    <w:rsid w:val="00D40709"/>
    <w:rsid w:val="00D426C8"/>
    <w:rsid w:val="00D44518"/>
    <w:rsid w:val="00D45F8D"/>
    <w:rsid w:val="00D46A2F"/>
    <w:rsid w:val="00D46F9C"/>
    <w:rsid w:val="00D47A67"/>
    <w:rsid w:val="00D51C04"/>
    <w:rsid w:val="00D52BF9"/>
    <w:rsid w:val="00D53A01"/>
    <w:rsid w:val="00D54692"/>
    <w:rsid w:val="00D558C5"/>
    <w:rsid w:val="00D575CA"/>
    <w:rsid w:val="00D627DA"/>
    <w:rsid w:val="00D63992"/>
    <w:rsid w:val="00D67157"/>
    <w:rsid w:val="00D67C29"/>
    <w:rsid w:val="00D7069A"/>
    <w:rsid w:val="00D725C1"/>
    <w:rsid w:val="00D72B2F"/>
    <w:rsid w:val="00D730CA"/>
    <w:rsid w:val="00D73D4E"/>
    <w:rsid w:val="00D73EE8"/>
    <w:rsid w:val="00D7469D"/>
    <w:rsid w:val="00D74701"/>
    <w:rsid w:val="00D747F0"/>
    <w:rsid w:val="00D74869"/>
    <w:rsid w:val="00D75A53"/>
    <w:rsid w:val="00D76D9F"/>
    <w:rsid w:val="00D77B44"/>
    <w:rsid w:val="00D77E19"/>
    <w:rsid w:val="00D8065F"/>
    <w:rsid w:val="00D81256"/>
    <w:rsid w:val="00D814BC"/>
    <w:rsid w:val="00D81B9D"/>
    <w:rsid w:val="00D82B07"/>
    <w:rsid w:val="00D8465F"/>
    <w:rsid w:val="00D8611B"/>
    <w:rsid w:val="00D87858"/>
    <w:rsid w:val="00D87987"/>
    <w:rsid w:val="00D87F9F"/>
    <w:rsid w:val="00D90725"/>
    <w:rsid w:val="00D91561"/>
    <w:rsid w:val="00D91A52"/>
    <w:rsid w:val="00D92937"/>
    <w:rsid w:val="00D93924"/>
    <w:rsid w:val="00D945CA"/>
    <w:rsid w:val="00D9539F"/>
    <w:rsid w:val="00D96456"/>
    <w:rsid w:val="00D97724"/>
    <w:rsid w:val="00DA0B12"/>
    <w:rsid w:val="00DA16A7"/>
    <w:rsid w:val="00DA1A27"/>
    <w:rsid w:val="00DA1E3E"/>
    <w:rsid w:val="00DA207F"/>
    <w:rsid w:val="00DA2FAA"/>
    <w:rsid w:val="00DA32B8"/>
    <w:rsid w:val="00DA3F27"/>
    <w:rsid w:val="00DA42F9"/>
    <w:rsid w:val="00DA4573"/>
    <w:rsid w:val="00DA45E3"/>
    <w:rsid w:val="00DA568F"/>
    <w:rsid w:val="00DA686A"/>
    <w:rsid w:val="00DA6DFA"/>
    <w:rsid w:val="00DB0705"/>
    <w:rsid w:val="00DB0832"/>
    <w:rsid w:val="00DB0F06"/>
    <w:rsid w:val="00DB13B8"/>
    <w:rsid w:val="00DB25F0"/>
    <w:rsid w:val="00DB28B0"/>
    <w:rsid w:val="00DB33A5"/>
    <w:rsid w:val="00DB3858"/>
    <w:rsid w:val="00DB46E9"/>
    <w:rsid w:val="00DB4A74"/>
    <w:rsid w:val="00DB511F"/>
    <w:rsid w:val="00DB5565"/>
    <w:rsid w:val="00DB5E34"/>
    <w:rsid w:val="00DB62AE"/>
    <w:rsid w:val="00DB6CF9"/>
    <w:rsid w:val="00DB7850"/>
    <w:rsid w:val="00DB7AD2"/>
    <w:rsid w:val="00DC01A0"/>
    <w:rsid w:val="00DC033A"/>
    <w:rsid w:val="00DC03CB"/>
    <w:rsid w:val="00DC1251"/>
    <w:rsid w:val="00DC14AD"/>
    <w:rsid w:val="00DC1583"/>
    <w:rsid w:val="00DC239B"/>
    <w:rsid w:val="00DC2478"/>
    <w:rsid w:val="00DC34F9"/>
    <w:rsid w:val="00DC3503"/>
    <w:rsid w:val="00DC42CA"/>
    <w:rsid w:val="00DC444A"/>
    <w:rsid w:val="00DC4F0C"/>
    <w:rsid w:val="00DD037C"/>
    <w:rsid w:val="00DD0E60"/>
    <w:rsid w:val="00DD1C9E"/>
    <w:rsid w:val="00DD1F1C"/>
    <w:rsid w:val="00DD4FAF"/>
    <w:rsid w:val="00DD4FB9"/>
    <w:rsid w:val="00DD5C9A"/>
    <w:rsid w:val="00DD61F7"/>
    <w:rsid w:val="00DD7A1D"/>
    <w:rsid w:val="00DE0740"/>
    <w:rsid w:val="00DE13B3"/>
    <w:rsid w:val="00DE1DB0"/>
    <w:rsid w:val="00DE2184"/>
    <w:rsid w:val="00DE32B1"/>
    <w:rsid w:val="00DE385E"/>
    <w:rsid w:val="00DE4496"/>
    <w:rsid w:val="00DE4C1F"/>
    <w:rsid w:val="00DE6FA9"/>
    <w:rsid w:val="00DE735D"/>
    <w:rsid w:val="00DF0CF5"/>
    <w:rsid w:val="00DF248B"/>
    <w:rsid w:val="00DF3A30"/>
    <w:rsid w:val="00DF6192"/>
    <w:rsid w:val="00DF6F9F"/>
    <w:rsid w:val="00DF7117"/>
    <w:rsid w:val="00DF7D56"/>
    <w:rsid w:val="00E00315"/>
    <w:rsid w:val="00E035E6"/>
    <w:rsid w:val="00E054D3"/>
    <w:rsid w:val="00E06371"/>
    <w:rsid w:val="00E06F78"/>
    <w:rsid w:val="00E07419"/>
    <w:rsid w:val="00E07DA6"/>
    <w:rsid w:val="00E07E74"/>
    <w:rsid w:val="00E10B13"/>
    <w:rsid w:val="00E118AD"/>
    <w:rsid w:val="00E12F32"/>
    <w:rsid w:val="00E1375B"/>
    <w:rsid w:val="00E13762"/>
    <w:rsid w:val="00E14134"/>
    <w:rsid w:val="00E14CF9"/>
    <w:rsid w:val="00E15AA1"/>
    <w:rsid w:val="00E172EE"/>
    <w:rsid w:val="00E2007A"/>
    <w:rsid w:val="00E21C84"/>
    <w:rsid w:val="00E2322E"/>
    <w:rsid w:val="00E232CA"/>
    <w:rsid w:val="00E23BE4"/>
    <w:rsid w:val="00E23F01"/>
    <w:rsid w:val="00E241CB"/>
    <w:rsid w:val="00E24B66"/>
    <w:rsid w:val="00E262F5"/>
    <w:rsid w:val="00E274EF"/>
    <w:rsid w:val="00E30117"/>
    <w:rsid w:val="00E30273"/>
    <w:rsid w:val="00E3195F"/>
    <w:rsid w:val="00E33F5B"/>
    <w:rsid w:val="00E35125"/>
    <w:rsid w:val="00E3619C"/>
    <w:rsid w:val="00E40195"/>
    <w:rsid w:val="00E41215"/>
    <w:rsid w:val="00E42611"/>
    <w:rsid w:val="00E43EB9"/>
    <w:rsid w:val="00E44F5E"/>
    <w:rsid w:val="00E45AA0"/>
    <w:rsid w:val="00E46EE2"/>
    <w:rsid w:val="00E4790B"/>
    <w:rsid w:val="00E50FAE"/>
    <w:rsid w:val="00E5496C"/>
    <w:rsid w:val="00E54C3D"/>
    <w:rsid w:val="00E54E88"/>
    <w:rsid w:val="00E56764"/>
    <w:rsid w:val="00E57139"/>
    <w:rsid w:val="00E613EA"/>
    <w:rsid w:val="00E62D28"/>
    <w:rsid w:val="00E63AC3"/>
    <w:rsid w:val="00E64D64"/>
    <w:rsid w:val="00E64F63"/>
    <w:rsid w:val="00E6650B"/>
    <w:rsid w:val="00E71341"/>
    <w:rsid w:val="00E7212A"/>
    <w:rsid w:val="00E73C34"/>
    <w:rsid w:val="00E74672"/>
    <w:rsid w:val="00E74CF6"/>
    <w:rsid w:val="00E75B2B"/>
    <w:rsid w:val="00E76468"/>
    <w:rsid w:val="00E8181B"/>
    <w:rsid w:val="00E822F9"/>
    <w:rsid w:val="00E827C3"/>
    <w:rsid w:val="00E830A8"/>
    <w:rsid w:val="00E831BB"/>
    <w:rsid w:val="00E8362E"/>
    <w:rsid w:val="00E83FF1"/>
    <w:rsid w:val="00E84BEF"/>
    <w:rsid w:val="00E864E6"/>
    <w:rsid w:val="00E870FC"/>
    <w:rsid w:val="00E87A99"/>
    <w:rsid w:val="00E87B28"/>
    <w:rsid w:val="00E87CE8"/>
    <w:rsid w:val="00E87F2B"/>
    <w:rsid w:val="00E87F47"/>
    <w:rsid w:val="00E87FED"/>
    <w:rsid w:val="00E90164"/>
    <w:rsid w:val="00E903FD"/>
    <w:rsid w:val="00E911E8"/>
    <w:rsid w:val="00E92401"/>
    <w:rsid w:val="00E92A03"/>
    <w:rsid w:val="00E93C0A"/>
    <w:rsid w:val="00E95131"/>
    <w:rsid w:val="00E96DF4"/>
    <w:rsid w:val="00EA260D"/>
    <w:rsid w:val="00EA36AC"/>
    <w:rsid w:val="00EA38A8"/>
    <w:rsid w:val="00EA4561"/>
    <w:rsid w:val="00EA45A4"/>
    <w:rsid w:val="00EA4948"/>
    <w:rsid w:val="00EA4DD9"/>
    <w:rsid w:val="00EA522E"/>
    <w:rsid w:val="00EA70A0"/>
    <w:rsid w:val="00EA76E0"/>
    <w:rsid w:val="00EA79DA"/>
    <w:rsid w:val="00EB1E54"/>
    <w:rsid w:val="00EB2E78"/>
    <w:rsid w:val="00EB3B98"/>
    <w:rsid w:val="00EB5073"/>
    <w:rsid w:val="00EB7DDF"/>
    <w:rsid w:val="00EC06B2"/>
    <w:rsid w:val="00EC0F75"/>
    <w:rsid w:val="00EC11CE"/>
    <w:rsid w:val="00EC1AAC"/>
    <w:rsid w:val="00EC1E36"/>
    <w:rsid w:val="00EC234B"/>
    <w:rsid w:val="00EC3914"/>
    <w:rsid w:val="00EC3BEC"/>
    <w:rsid w:val="00EC421A"/>
    <w:rsid w:val="00EC453F"/>
    <w:rsid w:val="00EC6BF9"/>
    <w:rsid w:val="00ED0447"/>
    <w:rsid w:val="00ED0CD9"/>
    <w:rsid w:val="00ED2E21"/>
    <w:rsid w:val="00ED3098"/>
    <w:rsid w:val="00ED37FE"/>
    <w:rsid w:val="00ED490A"/>
    <w:rsid w:val="00ED6364"/>
    <w:rsid w:val="00ED63D5"/>
    <w:rsid w:val="00ED64EC"/>
    <w:rsid w:val="00ED70F2"/>
    <w:rsid w:val="00EE014E"/>
    <w:rsid w:val="00EE059D"/>
    <w:rsid w:val="00EE0B9F"/>
    <w:rsid w:val="00EE117E"/>
    <w:rsid w:val="00EE1E7E"/>
    <w:rsid w:val="00EE2B23"/>
    <w:rsid w:val="00EE2F32"/>
    <w:rsid w:val="00EE358A"/>
    <w:rsid w:val="00EE3926"/>
    <w:rsid w:val="00EE39A1"/>
    <w:rsid w:val="00EE42DC"/>
    <w:rsid w:val="00EE57E9"/>
    <w:rsid w:val="00EE6266"/>
    <w:rsid w:val="00EE6424"/>
    <w:rsid w:val="00EE7141"/>
    <w:rsid w:val="00EE77DD"/>
    <w:rsid w:val="00EE7E03"/>
    <w:rsid w:val="00EF03ED"/>
    <w:rsid w:val="00EF041E"/>
    <w:rsid w:val="00EF1DF2"/>
    <w:rsid w:val="00EF2F93"/>
    <w:rsid w:val="00EF332A"/>
    <w:rsid w:val="00EF352B"/>
    <w:rsid w:val="00EF4BBF"/>
    <w:rsid w:val="00EF511B"/>
    <w:rsid w:val="00EF59C1"/>
    <w:rsid w:val="00EF618B"/>
    <w:rsid w:val="00EF6E6C"/>
    <w:rsid w:val="00EF7271"/>
    <w:rsid w:val="00EF7B4F"/>
    <w:rsid w:val="00F008CE"/>
    <w:rsid w:val="00F015F8"/>
    <w:rsid w:val="00F0288A"/>
    <w:rsid w:val="00F02AC8"/>
    <w:rsid w:val="00F042A8"/>
    <w:rsid w:val="00F04521"/>
    <w:rsid w:val="00F0454E"/>
    <w:rsid w:val="00F05CB2"/>
    <w:rsid w:val="00F079E0"/>
    <w:rsid w:val="00F1116F"/>
    <w:rsid w:val="00F11696"/>
    <w:rsid w:val="00F11740"/>
    <w:rsid w:val="00F11EB7"/>
    <w:rsid w:val="00F1294E"/>
    <w:rsid w:val="00F129A1"/>
    <w:rsid w:val="00F12CFD"/>
    <w:rsid w:val="00F1304F"/>
    <w:rsid w:val="00F13826"/>
    <w:rsid w:val="00F150F7"/>
    <w:rsid w:val="00F15ACB"/>
    <w:rsid w:val="00F17490"/>
    <w:rsid w:val="00F174C7"/>
    <w:rsid w:val="00F20F3C"/>
    <w:rsid w:val="00F21D2A"/>
    <w:rsid w:val="00F2307F"/>
    <w:rsid w:val="00F23268"/>
    <w:rsid w:val="00F23D5B"/>
    <w:rsid w:val="00F24052"/>
    <w:rsid w:val="00F2424F"/>
    <w:rsid w:val="00F256E7"/>
    <w:rsid w:val="00F260E5"/>
    <w:rsid w:val="00F269CE"/>
    <w:rsid w:val="00F309B2"/>
    <w:rsid w:val="00F3129A"/>
    <w:rsid w:val="00F31891"/>
    <w:rsid w:val="00F318D0"/>
    <w:rsid w:val="00F31DD1"/>
    <w:rsid w:val="00F321F0"/>
    <w:rsid w:val="00F3367A"/>
    <w:rsid w:val="00F34119"/>
    <w:rsid w:val="00F3526B"/>
    <w:rsid w:val="00F355C6"/>
    <w:rsid w:val="00F35936"/>
    <w:rsid w:val="00F35ACF"/>
    <w:rsid w:val="00F35DD2"/>
    <w:rsid w:val="00F36624"/>
    <w:rsid w:val="00F3781C"/>
    <w:rsid w:val="00F37DDB"/>
    <w:rsid w:val="00F417A7"/>
    <w:rsid w:val="00F428FD"/>
    <w:rsid w:val="00F4431B"/>
    <w:rsid w:val="00F44D27"/>
    <w:rsid w:val="00F47E14"/>
    <w:rsid w:val="00F5064E"/>
    <w:rsid w:val="00F53385"/>
    <w:rsid w:val="00F53BFE"/>
    <w:rsid w:val="00F55005"/>
    <w:rsid w:val="00F573F1"/>
    <w:rsid w:val="00F574B0"/>
    <w:rsid w:val="00F60657"/>
    <w:rsid w:val="00F6094D"/>
    <w:rsid w:val="00F609D5"/>
    <w:rsid w:val="00F60FF3"/>
    <w:rsid w:val="00F61114"/>
    <w:rsid w:val="00F617C7"/>
    <w:rsid w:val="00F627B5"/>
    <w:rsid w:val="00F62A8E"/>
    <w:rsid w:val="00F62CB3"/>
    <w:rsid w:val="00F63284"/>
    <w:rsid w:val="00F63CCF"/>
    <w:rsid w:val="00F65515"/>
    <w:rsid w:val="00F65D9C"/>
    <w:rsid w:val="00F66D3A"/>
    <w:rsid w:val="00F70FF1"/>
    <w:rsid w:val="00F71D63"/>
    <w:rsid w:val="00F72088"/>
    <w:rsid w:val="00F7223C"/>
    <w:rsid w:val="00F723B2"/>
    <w:rsid w:val="00F738C3"/>
    <w:rsid w:val="00F74FB8"/>
    <w:rsid w:val="00F7556B"/>
    <w:rsid w:val="00F76817"/>
    <w:rsid w:val="00F76BD2"/>
    <w:rsid w:val="00F77273"/>
    <w:rsid w:val="00F774A4"/>
    <w:rsid w:val="00F80B79"/>
    <w:rsid w:val="00F828CE"/>
    <w:rsid w:val="00F82B73"/>
    <w:rsid w:val="00F82C16"/>
    <w:rsid w:val="00F83084"/>
    <w:rsid w:val="00F85D3B"/>
    <w:rsid w:val="00F86682"/>
    <w:rsid w:val="00F86AC8"/>
    <w:rsid w:val="00F86E46"/>
    <w:rsid w:val="00F86F9A"/>
    <w:rsid w:val="00F87716"/>
    <w:rsid w:val="00F87C9C"/>
    <w:rsid w:val="00F919C0"/>
    <w:rsid w:val="00F9415A"/>
    <w:rsid w:val="00F9429E"/>
    <w:rsid w:val="00F94DF4"/>
    <w:rsid w:val="00F9597F"/>
    <w:rsid w:val="00F95A1E"/>
    <w:rsid w:val="00F95AB5"/>
    <w:rsid w:val="00F96339"/>
    <w:rsid w:val="00F96475"/>
    <w:rsid w:val="00F977A3"/>
    <w:rsid w:val="00F97AA8"/>
    <w:rsid w:val="00FA049F"/>
    <w:rsid w:val="00FA078F"/>
    <w:rsid w:val="00FA0A56"/>
    <w:rsid w:val="00FA0CC8"/>
    <w:rsid w:val="00FA380A"/>
    <w:rsid w:val="00FA44A2"/>
    <w:rsid w:val="00FA4A87"/>
    <w:rsid w:val="00FA4B73"/>
    <w:rsid w:val="00FA4E39"/>
    <w:rsid w:val="00FA4F8F"/>
    <w:rsid w:val="00FA5132"/>
    <w:rsid w:val="00FA54EB"/>
    <w:rsid w:val="00FA6BC9"/>
    <w:rsid w:val="00FA6D2E"/>
    <w:rsid w:val="00FA71FD"/>
    <w:rsid w:val="00FB106B"/>
    <w:rsid w:val="00FB15C6"/>
    <w:rsid w:val="00FB2459"/>
    <w:rsid w:val="00FB3120"/>
    <w:rsid w:val="00FB4A7D"/>
    <w:rsid w:val="00FB5E99"/>
    <w:rsid w:val="00FB6865"/>
    <w:rsid w:val="00FB6DC5"/>
    <w:rsid w:val="00FB6EB0"/>
    <w:rsid w:val="00FC0108"/>
    <w:rsid w:val="00FC15E6"/>
    <w:rsid w:val="00FC171B"/>
    <w:rsid w:val="00FC2842"/>
    <w:rsid w:val="00FC359E"/>
    <w:rsid w:val="00FC3AA2"/>
    <w:rsid w:val="00FC3F75"/>
    <w:rsid w:val="00FC4272"/>
    <w:rsid w:val="00FC619E"/>
    <w:rsid w:val="00FC788B"/>
    <w:rsid w:val="00FC7E02"/>
    <w:rsid w:val="00FD0B10"/>
    <w:rsid w:val="00FD0E18"/>
    <w:rsid w:val="00FD1178"/>
    <w:rsid w:val="00FD17DA"/>
    <w:rsid w:val="00FD3BAC"/>
    <w:rsid w:val="00FD42E3"/>
    <w:rsid w:val="00FD4305"/>
    <w:rsid w:val="00FD496F"/>
    <w:rsid w:val="00FD4A7F"/>
    <w:rsid w:val="00FD4B74"/>
    <w:rsid w:val="00FD4B7F"/>
    <w:rsid w:val="00FD4DD2"/>
    <w:rsid w:val="00FD51D9"/>
    <w:rsid w:val="00FD6656"/>
    <w:rsid w:val="00FE0278"/>
    <w:rsid w:val="00FE0386"/>
    <w:rsid w:val="00FE0E80"/>
    <w:rsid w:val="00FE1D94"/>
    <w:rsid w:val="00FE3CBB"/>
    <w:rsid w:val="00FE53DB"/>
    <w:rsid w:val="00FE5739"/>
    <w:rsid w:val="00FE5D73"/>
    <w:rsid w:val="00FE65A3"/>
    <w:rsid w:val="00FE715B"/>
    <w:rsid w:val="00FF0430"/>
    <w:rsid w:val="00FF12D9"/>
    <w:rsid w:val="00FF1597"/>
    <w:rsid w:val="00FF2EA1"/>
    <w:rsid w:val="00FF3589"/>
    <w:rsid w:val="00FF425F"/>
    <w:rsid w:val="00FF43CA"/>
    <w:rsid w:val="00FF4E25"/>
    <w:rsid w:val="00FF5EAF"/>
    <w:rsid w:val="00FF61B9"/>
    <w:rsid w:val="00FF63E2"/>
    <w:rsid w:val="00FF64F4"/>
    <w:rsid w:val="00FF65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3AC3"/>
    <w:rPr>
      <w:rFonts w:ascii="Arial" w:hAnsi="Arial"/>
      <w:szCs w:val="24"/>
    </w:rPr>
  </w:style>
  <w:style w:type="paragraph" w:styleId="Heading1">
    <w:name w:val="heading 1"/>
    <w:basedOn w:val="Normal"/>
    <w:next w:val="Normal"/>
    <w:autoRedefine/>
    <w:qFormat/>
    <w:rsid w:val="00D2463B"/>
    <w:pPr>
      <w:keepNext/>
      <w:spacing w:after="120"/>
      <w:outlineLvl w:val="0"/>
    </w:pPr>
    <w:rPr>
      <w:rFonts w:cs="Arial"/>
      <w:b/>
      <w:bCs/>
      <w:color w:val="333333"/>
      <w:spacing w:val="-10"/>
      <w:kern w:val="32"/>
      <w:sz w:val="32"/>
      <w:szCs w:val="32"/>
    </w:rPr>
  </w:style>
  <w:style w:type="paragraph" w:styleId="Heading2">
    <w:name w:val="heading 2"/>
    <w:basedOn w:val="Normal"/>
    <w:next w:val="Normal"/>
    <w:autoRedefine/>
    <w:qFormat/>
    <w:rsid w:val="00F60657"/>
    <w:pPr>
      <w:keepNext/>
      <w:spacing w:before="360" w:after="120"/>
      <w:outlineLvl w:val="1"/>
    </w:pPr>
    <w:rPr>
      <w:rFonts w:cs="Arial"/>
      <w:b/>
      <w:bCs/>
      <w:iCs/>
      <w:color w:val="333333"/>
      <w:spacing w:val="-6"/>
      <w:sz w:val="26"/>
      <w:szCs w:val="28"/>
    </w:rPr>
  </w:style>
  <w:style w:type="paragraph" w:styleId="Heading3">
    <w:name w:val="heading 3"/>
    <w:basedOn w:val="Normal"/>
    <w:next w:val="Normal"/>
    <w:qFormat/>
    <w:rsid w:val="00893D71"/>
    <w:pPr>
      <w:keepNext/>
      <w:tabs>
        <w:tab w:val="left" w:pos="454"/>
      </w:tabs>
      <w:spacing w:before="240" w:after="60"/>
      <w:outlineLvl w:val="2"/>
    </w:pPr>
    <w:rPr>
      <w:rFonts w:ascii="Arial Bold" w:hAnsi="Arial Bold" w:cs="Arial"/>
      <w:b/>
      <w:bCs/>
      <w:color w:val="333333"/>
      <w:sz w:val="22"/>
      <w:szCs w:val="26"/>
    </w:rPr>
  </w:style>
  <w:style w:type="paragraph" w:styleId="Heading4">
    <w:name w:val="heading 4"/>
    <w:basedOn w:val="Normal"/>
    <w:next w:val="Normal"/>
    <w:autoRedefine/>
    <w:qFormat/>
    <w:rsid w:val="00893D71"/>
    <w:pPr>
      <w:keepNext/>
      <w:spacing w:before="120" w:after="60"/>
      <w:outlineLvl w:val="3"/>
    </w:pPr>
    <w:rPr>
      <w:rFonts w:ascii="Arial Bold" w:hAnsi="Arial Bold"/>
      <w:b/>
      <w:bCs/>
      <w:color w:val="333333"/>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rsid w:val="00621E72"/>
    <w:pPr>
      <w:autoSpaceDE w:val="0"/>
      <w:autoSpaceDN w:val="0"/>
      <w:adjustRightInd w:val="0"/>
      <w:spacing w:after="240" w:line="360" w:lineRule="auto"/>
      <w:textAlignment w:val="center"/>
    </w:pPr>
    <w:rPr>
      <w:rFonts w:ascii="HelveticaNeueLight" w:hAnsi="HelveticaNeueLight" w:cs="HelveticaNeueLight"/>
      <w:color w:val="000000"/>
      <w:lang w:val="en-GB"/>
    </w:rPr>
  </w:style>
  <w:style w:type="paragraph" w:styleId="Header">
    <w:name w:val="header"/>
    <w:basedOn w:val="Normal"/>
    <w:rsid w:val="00621E72"/>
    <w:pPr>
      <w:tabs>
        <w:tab w:val="center" w:pos="4153"/>
        <w:tab w:val="right" w:pos="8306"/>
      </w:tabs>
    </w:pPr>
  </w:style>
  <w:style w:type="paragraph" w:styleId="Footer">
    <w:name w:val="footer"/>
    <w:basedOn w:val="Normal"/>
    <w:link w:val="FooterChar"/>
    <w:uiPriority w:val="99"/>
    <w:rsid w:val="00621E72"/>
    <w:pPr>
      <w:tabs>
        <w:tab w:val="right" w:pos="9866"/>
      </w:tabs>
      <w:spacing w:line="160" w:lineRule="exact"/>
    </w:pPr>
    <w:rPr>
      <w:sz w:val="14"/>
    </w:rPr>
  </w:style>
  <w:style w:type="paragraph" w:customStyle="1" w:styleId="Proposalcoversmalltext">
    <w:name w:val="Proposal cover small text"/>
    <w:basedOn w:val="Normal"/>
    <w:autoRedefine/>
    <w:rsid w:val="00621E72"/>
    <w:pPr>
      <w:tabs>
        <w:tab w:val="left" w:pos="3119"/>
      </w:tabs>
      <w:spacing w:before="40" w:after="40" w:line="240" w:lineRule="exact"/>
    </w:pPr>
  </w:style>
  <w:style w:type="paragraph" w:customStyle="1" w:styleId="coverlargetext">
    <w:name w:val="cover large text"/>
    <w:basedOn w:val="Normal"/>
    <w:rsid w:val="00621E72"/>
    <w:pPr>
      <w:spacing w:line="360" w:lineRule="exact"/>
    </w:pPr>
    <w:rPr>
      <w:b/>
      <w:color w:val="FFFFFF"/>
      <w:spacing w:val="-4"/>
      <w:sz w:val="36"/>
    </w:rPr>
  </w:style>
  <w:style w:type="paragraph" w:customStyle="1" w:styleId="Proposal2010">
    <w:name w:val="Proposal 2010"/>
    <w:basedOn w:val="Normal"/>
    <w:rsid w:val="00621E72"/>
    <w:pPr>
      <w:spacing w:line="720" w:lineRule="exact"/>
    </w:pPr>
    <w:rPr>
      <w:b/>
      <w:color w:val="00AEEF"/>
      <w:spacing w:val="-16"/>
      <w:sz w:val="72"/>
    </w:rPr>
  </w:style>
  <w:style w:type="paragraph" w:customStyle="1" w:styleId="Contents">
    <w:name w:val="Contents"/>
    <w:rsid w:val="00621E72"/>
    <w:rPr>
      <w:rFonts w:ascii="Arial" w:hAnsi="Arial" w:cs="Arial"/>
      <w:b/>
      <w:bCs/>
      <w:color w:val="00AEEF"/>
      <w:kern w:val="32"/>
      <w:sz w:val="48"/>
      <w:szCs w:val="32"/>
    </w:rPr>
  </w:style>
  <w:style w:type="paragraph" w:customStyle="1" w:styleId="Contentstext">
    <w:name w:val="Contents text"/>
    <w:basedOn w:val="Normal"/>
    <w:rsid w:val="00621E72"/>
    <w:pPr>
      <w:tabs>
        <w:tab w:val="right" w:pos="9866"/>
      </w:tabs>
      <w:spacing w:line="480" w:lineRule="exact"/>
    </w:pPr>
    <w:rPr>
      <w:b/>
    </w:rPr>
  </w:style>
  <w:style w:type="table" w:styleId="TableGrid">
    <w:name w:val="Table Grid"/>
    <w:basedOn w:val="TableNormal"/>
    <w:rsid w:val="00621E72"/>
    <w:rPr>
      <w:rFonts w:ascii="Arial" w:hAnsi="Arial"/>
      <w:sz w:val="16"/>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00AEEF"/>
      <w:tcMar>
        <w:top w:w="85" w:type="dxa"/>
        <w:left w:w="85" w:type="dxa"/>
        <w:bottom w:w="85" w:type="dxa"/>
        <w:right w:w="85" w:type="dxa"/>
      </w:tcMar>
    </w:tcPr>
  </w:style>
  <w:style w:type="paragraph" w:customStyle="1" w:styleId="Proposalbodytext">
    <w:name w:val="Proposal body text"/>
    <w:basedOn w:val="Normal"/>
    <w:link w:val="ProposalbodytextChar"/>
    <w:autoRedefine/>
    <w:rsid w:val="00893D71"/>
    <w:pPr>
      <w:suppressAutoHyphens/>
      <w:autoSpaceDE w:val="0"/>
      <w:autoSpaceDN w:val="0"/>
      <w:adjustRightInd w:val="0"/>
      <w:spacing w:before="180" w:after="180" w:line="280" w:lineRule="atLeast"/>
      <w:textAlignment w:val="center"/>
    </w:pPr>
    <w:rPr>
      <w:rFonts w:cs="Arial"/>
      <w:color w:val="000000"/>
      <w:szCs w:val="20"/>
      <w:lang w:val="en-GB"/>
    </w:rPr>
  </w:style>
  <w:style w:type="character" w:customStyle="1" w:styleId="ProposalbodytextChar">
    <w:name w:val="Proposal body text Char"/>
    <w:link w:val="Proposalbodytext"/>
    <w:rsid w:val="00893D71"/>
    <w:rPr>
      <w:rFonts w:ascii="Arial" w:hAnsi="Arial" w:cs="Arial"/>
      <w:color w:val="000000"/>
      <w:lang w:val="en-GB" w:eastAsia="en-AU" w:bidi="ar-SA"/>
    </w:rPr>
  </w:style>
  <w:style w:type="paragraph" w:customStyle="1" w:styleId="ProposalHeading2">
    <w:name w:val="Proposal Heading 2"/>
    <w:basedOn w:val="Heading2"/>
    <w:next w:val="Proposalbodytext"/>
    <w:qFormat/>
    <w:rsid w:val="00AF749A"/>
  </w:style>
  <w:style w:type="paragraph" w:customStyle="1" w:styleId="TermsandCondition">
    <w:name w:val="Terms and Condition"/>
    <w:basedOn w:val="Proposalbodytext"/>
    <w:rsid w:val="00621E72"/>
    <w:pPr>
      <w:spacing w:line="200" w:lineRule="atLeast"/>
    </w:pPr>
    <w:rPr>
      <w:sz w:val="16"/>
    </w:rPr>
  </w:style>
  <w:style w:type="paragraph" w:customStyle="1" w:styleId="TermsandConditionsBold">
    <w:name w:val="Terms and Conditions Bold"/>
    <w:basedOn w:val="TermsandCondition"/>
    <w:rsid w:val="00EF041E"/>
    <w:rPr>
      <w:b/>
      <w:bCs/>
    </w:rPr>
  </w:style>
  <w:style w:type="paragraph" w:customStyle="1" w:styleId="Proposalcoversmalltextbold">
    <w:name w:val="Proposal cover small text bold"/>
    <w:basedOn w:val="Normal"/>
    <w:autoRedefine/>
    <w:rsid w:val="00621E72"/>
    <w:pPr>
      <w:tabs>
        <w:tab w:val="left" w:pos="3119"/>
      </w:tabs>
      <w:spacing w:before="40" w:after="40" w:line="240" w:lineRule="exact"/>
    </w:pPr>
    <w:rPr>
      <w:b/>
    </w:rPr>
  </w:style>
  <w:style w:type="character" w:styleId="Hyperlink">
    <w:name w:val="Hyperlink"/>
    <w:uiPriority w:val="99"/>
    <w:rsid w:val="00621E72"/>
    <w:rPr>
      <w:color w:val="0000FF"/>
      <w:u w:val="single"/>
    </w:rPr>
  </w:style>
  <w:style w:type="paragraph" w:customStyle="1" w:styleId="ProposalTableText">
    <w:name w:val="Proposal Table Text"/>
    <w:basedOn w:val="Proposalbodytext"/>
    <w:rsid w:val="00621E72"/>
    <w:pPr>
      <w:spacing w:before="60" w:after="60" w:line="240" w:lineRule="auto"/>
    </w:pPr>
  </w:style>
  <w:style w:type="paragraph" w:customStyle="1" w:styleId="ProposalHeading3">
    <w:name w:val="Proposal Heading 3"/>
    <w:basedOn w:val="Heading3"/>
    <w:next w:val="Proposalbodytext"/>
    <w:qFormat/>
    <w:rsid w:val="00AF749A"/>
  </w:style>
  <w:style w:type="paragraph" w:customStyle="1" w:styleId="Proposalbodytextindent">
    <w:name w:val="Proposal body text indent"/>
    <w:basedOn w:val="Proposalbodytext"/>
    <w:rsid w:val="00621E72"/>
    <w:pPr>
      <w:ind w:left="454"/>
    </w:pPr>
  </w:style>
  <w:style w:type="paragraph" w:customStyle="1" w:styleId="Proposalbodytextindent2">
    <w:name w:val="Proposal body text indent 2"/>
    <w:basedOn w:val="Proposalbodytextindent"/>
    <w:rsid w:val="00621E72"/>
    <w:pPr>
      <w:ind w:left="907"/>
    </w:pPr>
  </w:style>
  <w:style w:type="paragraph" w:customStyle="1" w:styleId="Proposalbodytextindent2bold">
    <w:name w:val="Proposal body text indent 2 bold"/>
    <w:basedOn w:val="Proposalbodytextindent2"/>
    <w:rsid w:val="00621E72"/>
    <w:rPr>
      <w:b/>
    </w:rPr>
  </w:style>
  <w:style w:type="paragraph" w:customStyle="1" w:styleId="Proposalbullet10">
    <w:name w:val="Proposal bullet 1"/>
    <w:basedOn w:val="Proposalbodytext"/>
    <w:autoRedefine/>
    <w:rsid w:val="00EE77DD"/>
    <w:pPr>
      <w:numPr>
        <w:numId w:val="4"/>
      </w:numPr>
    </w:pPr>
  </w:style>
  <w:style w:type="paragraph" w:customStyle="1" w:styleId="Proposalbullet2">
    <w:name w:val="Proposal bullet 2"/>
    <w:basedOn w:val="Proposalbullet10"/>
    <w:autoRedefine/>
    <w:rsid w:val="008D2B2E"/>
    <w:pPr>
      <w:numPr>
        <w:numId w:val="2"/>
      </w:numPr>
      <w:spacing w:before="120" w:after="120" w:line="264" w:lineRule="auto"/>
      <w:ind w:left="908" w:hanging="454"/>
    </w:pPr>
  </w:style>
  <w:style w:type="paragraph" w:customStyle="1" w:styleId="Proposalbulletfortable">
    <w:name w:val="Proposal bullet for table"/>
    <w:basedOn w:val="ProposalTableText"/>
    <w:autoRedefine/>
    <w:rsid w:val="00621E72"/>
    <w:pPr>
      <w:numPr>
        <w:numId w:val="3"/>
      </w:numPr>
    </w:pPr>
  </w:style>
  <w:style w:type="paragraph" w:customStyle="1" w:styleId="Proposalhangingindent1">
    <w:name w:val="Proposal hanging indent 1"/>
    <w:basedOn w:val="Proposalbodytext"/>
    <w:autoRedefine/>
    <w:rsid w:val="00621E72"/>
    <w:pPr>
      <w:ind w:left="454" w:hanging="454"/>
    </w:pPr>
  </w:style>
  <w:style w:type="paragraph" w:styleId="TOC1">
    <w:name w:val="toc 1"/>
    <w:basedOn w:val="Normal"/>
    <w:next w:val="Normal"/>
    <w:autoRedefine/>
    <w:uiPriority w:val="39"/>
    <w:rsid w:val="00D814BC"/>
    <w:pPr>
      <w:tabs>
        <w:tab w:val="right" w:pos="8789"/>
      </w:tabs>
      <w:spacing w:before="120" w:after="60"/>
    </w:pPr>
    <w:rPr>
      <w:b/>
    </w:rPr>
  </w:style>
  <w:style w:type="paragraph" w:styleId="TOC2">
    <w:name w:val="toc 2"/>
    <w:basedOn w:val="Normal"/>
    <w:next w:val="Normal"/>
    <w:autoRedefine/>
    <w:uiPriority w:val="39"/>
    <w:rsid w:val="00D814BC"/>
    <w:pPr>
      <w:tabs>
        <w:tab w:val="right" w:pos="8789"/>
      </w:tabs>
      <w:spacing w:after="60"/>
      <w:ind w:left="284"/>
    </w:pPr>
  </w:style>
  <w:style w:type="paragraph" w:customStyle="1" w:styleId="ProposalTOCheader">
    <w:name w:val="Proposal TOC header"/>
    <w:basedOn w:val="Proposalbodytext"/>
    <w:qFormat/>
    <w:rsid w:val="00D814BC"/>
    <w:rPr>
      <w:b/>
      <w:sz w:val="32"/>
    </w:rPr>
  </w:style>
  <w:style w:type="paragraph" w:customStyle="1" w:styleId="Proposalbodytextbold">
    <w:name w:val="Proposal body text bold"/>
    <w:basedOn w:val="Proposalbodytext"/>
    <w:link w:val="ProposalbodytextboldChar"/>
    <w:autoRedefine/>
    <w:rsid w:val="00893D71"/>
    <w:rPr>
      <w:b/>
    </w:rPr>
  </w:style>
  <w:style w:type="paragraph" w:styleId="BodyText">
    <w:name w:val="Body Text"/>
    <w:basedOn w:val="Normal"/>
    <w:rsid w:val="005152F9"/>
    <w:pPr>
      <w:spacing w:before="120" w:after="120"/>
      <w:jc w:val="both"/>
    </w:pPr>
    <w:rPr>
      <w:sz w:val="22"/>
      <w:szCs w:val="20"/>
      <w:lang w:eastAsia="en-US"/>
    </w:rPr>
  </w:style>
  <w:style w:type="paragraph" w:customStyle="1" w:styleId="BulletList1">
    <w:name w:val="Bullet List 1"/>
    <w:basedOn w:val="BodyText"/>
    <w:rsid w:val="005152F9"/>
    <w:pPr>
      <w:numPr>
        <w:numId w:val="5"/>
      </w:numPr>
      <w:spacing w:before="60" w:after="60"/>
      <w:jc w:val="left"/>
    </w:pPr>
  </w:style>
  <w:style w:type="paragraph" w:customStyle="1" w:styleId="TableText">
    <w:name w:val="Table Text"/>
    <w:basedOn w:val="Normal"/>
    <w:rsid w:val="005152F9"/>
    <w:pPr>
      <w:spacing w:before="60" w:after="60"/>
    </w:pPr>
    <w:rPr>
      <w:szCs w:val="20"/>
      <w:lang w:eastAsia="en-US"/>
    </w:rPr>
  </w:style>
  <w:style w:type="paragraph" w:customStyle="1" w:styleId="Frutigerbody">
    <w:name w:val="Frutiger body"/>
    <w:basedOn w:val="Normal"/>
    <w:autoRedefine/>
    <w:rsid w:val="005152F9"/>
    <w:pPr>
      <w:tabs>
        <w:tab w:val="left" w:pos="4680"/>
        <w:tab w:val="left" w:pos="6480"/>
      </w:tabs>
      <w:spacing w:before="240" w:after="240"/>
      <w:ind w:right="902"/>
    </w:pPr>
    <w:rPr>
      <w:rFonts w:ascii="Frutiger" w:hAnsi="Frutiger"/>
      <w:sz w:val="24"/>
      <w:lang w:eastAsia="en-US"/>
    </w:rPr>
  </w:style>
  <w:style w:type="paragraph" w:customStyle="1" w:styleId="Head1">
    <w:name w:val="Head 1"/>
    <w:basedOn w:val="Normal"/>
    <w:autoRedefine/>
    <w:rsid w:val="005152F9"/>
    <w:pPr>
      <w:spacing w:before="120" w:after="180"/>
      <w:ind w:right="902"/>
    </w:pPr>
    <w:rPr>
      <w:rFonts w:cs="Arial"/>
      <w:b/>
      <w:color w:val="000000"/>
      <w:sz w:val="32"/>
      <w:szCs w:val="32"/>
      <w:lang w:eastAsia="en-US"/>
    </w:rPr>
  </w:style>
  <w:style w:type="paragraph" w:customStyle="1" w:styleId="Hangingindent1">
    <w:name w:val="Hanging indent 1"/>
    <w:basedOn w:val="Normal"/>
    <w:autoRedefine/>
    <w:rsid w:val="00441A45"/>
    <w:pPr>
      <w:spacing w:before="120" w:after="120"/>
    </w:pPr>
    <w:rPr>
      <w:rFonts w:ascii="Frutiger" w:hAnsi="Frutiger"/>
      <w:sz w:val="24"/>
      <w:lang w:eastAsia="en-US"/>
    </w:rPr>
  </w:style>
  <w:style w:type="paragraph" w:customStyle="1" w:styleId="Head2">
    <w:name w:val="Head 2"/>
    <w:basedOn w:val="Normal"/>
    <w:autoRedefine/>
    <w:rsid w:val="005152F9"/>
    <w:pPr>
      <w:spacing w:before="240" w:after="120"/>
      <w:ind w:right="902"/>
    </w:pPr>
    <w:rPr>
      <w:rFonts w:ascii="Frutiger" w:hAnsi="Frutiger"/>
      <w:b/>
      <w:color w:val="333399"/>
      <w:sz w:val="26"/>
      <w:szCs w:val="26"/>
      <w:lang w:eastAsia="en-US"/>
    </w:rPr>
  </w:style>
  <w:style w:type="paragraph" w:customStyle="1" w:styleId="AIMNATBullet">
    <w:name w:val="AIMNAT Bullet"/>
    <w:basedOn w:val="Normal"/>
    <w:autoRedefine/>
    <w:rsid w:val="005152F9"/>
    <w:pPr>
      <w:numPr>
        <w:numId w:val="6"/>
      </w:numPr>
      <w:spacing w:before="60" w:after="60"/>
    </w:pPr>
    <w:rPr>
      <w:rFonts w:cs="Arial"/>
      <w:sz w:val="22"/>
      <w:szCs w:val="20"/>
      <w:lang w:eastAsia="en-US"/>
    </w:rPr>
  </w:style>
  <w:style w:type="paragraph" w:customStyle="1" w:styleId="Head3">
    <w:name w:val="Head3"/>
    <w:basedOn w:val="Normal"/>
    <w:next w:val="Normal"/>
    <w:autoRedefine/>
    <w:rsid w:val="005152F9"/>
    <w:pPr>
      <w:keepNext/>
      <w:spacing w:before="360"/>
    </w:pPr>
    <w:rPr>
      <w:rFonts w:ascii="Arial Black" w:hAnsi="Arial Black"/>
      <w:sz w:val="24"/>
      <w:lang w:val="en"/>
    </w:rPr>
  </w:style>
  <w:style w:type="paragraph" w:customStyle="1" w:styleId="Head4">
    <w:name w:val="Head4"/>
    <w:basedOn w:val="Head3"/>
    <w:next w:val="Normal"/>
    <w:rsid w:val="005152F9"/>
    <w:pPr>
      <w:spacing w:before="240"/>
    </w:pPr>
    <w:rPr>
      <w:rFonts w:ascii="Arial" w:hAnsi="Arial"/>
      <w:b/>
    </w:rPr>
  </w:style>
  <w:style w:type="paragraph" w:styleId="BalloonText">
    <w:name w:val="Balloon Text"/>
    <w:basedOn w:val="Normal"/>
    <w:semiHidden/>
    <w:rsid w:val="00CF34A6"/>
    <w:rPr>
      <w:rFonts w:ascii="Tahoma" w:hAnsi="Tahoma" w:cs="Tahoma"/>
      <w:sz w:val="16"/>
      <w:szCs w:val="16"/>
    </w:rPr>
  </w:style>
  <w:style w:type="paragraph" w:customStyle="1" w:styleId="ProposalBullet1">
    <w:name w:val="Proposal Bullet 1"/>
    <w:basedOn w:val="Proposalbodytext"/>
    <w:autoRedefine/>
    <w:rsid w:val="00B2387F"/>
    <w:pPr>
      <w:numPr>
        <w:numId w:val="9"/>
      </w:numPr>
      <w:spacing w:before="120" w:after="120" w:line="264" w:lineRule="auto"/>
    </w:pPr>
    <w:rPr>
      <w:lang w:val="en-AU"/>
    </w:rPr>
  </w:style>
  <w:style w:type="paragraph" w:styleId="TOC3">
    <w:name w:val="toc 3"/>
    <w:basedOn w:val="Normal"/>
    <w:next w:val="Normal"/>
    <w:autoRedefine/>
    <w:uiPriority w:val="39"/>
    <w:rsid w:val="00D814BC"/>
    <w:pPr>
      <w:ind w:left="400"/>
    </w:pPr>
  </w:style>
  <w:style w:type="paragraph" w:customStyle="1" w:styleId="ProposalBullet1Close">
    <w:name w:val="Proposal Bullet 1 Close"/>
    <w:basedOn w:val="ProposalBullet1"/>
    <w:rsid w:val="00C83DC8"/>
    <w:pPr>
      <w:numPr>
        <w:numId w:val="0"/>
      </w:numPr>
      <w:tabs>
        <w:tab w:val="num" w:pos="454"/>
      </w:tabs>
      <w:spacing w:before="80" w:after="80"/>
      <w:ind w:left="454" w:hanging="454"/>
    </w:pPr>
  </w:style>
  <w:style w:type="paragraph" w:customStyle="1" w:styleId="ProposalQuote">
    <w:name w:val="Proposal Quote"/>
    <w:basedOn w:val="Proposalbodytext"/>
    <w:rsid w:val="00C83DC8"/>
    <w:pPr>
      <w:ind w:left="1134" w:right="1134"/>
    </w:pPr>
    <w:rPr>
      <w:lang w:val="en-AU"/>
    </w:rPr>
  </w:style>
  <w:style w:type="character" w:customStyle="1" w:styleId="ProposalbodytextboldChar">
    <w:name w:val="Proposal body text bold Char"/>
    <w:link w:val="Proposalbodytextbold"/>
    <w:rsid w:val="00C83DC8"/>
    <w:rPr>
      <w:rFonts w:ascii="Arial" w:hAnsi="Arial" w:cs="Arial"/>
      <w:b/>
      <w:color w:val="000000"/>
      <w:lang w:val="en-GB" w:eastAsia="en-AU" w:bidi="ar-SA"/>
    </w:rPr>
  </w:style>
  <w:style w:type="paragraph" w:customStyle="1" w:styleId="Tabletext0">
    <w:name w:val="Table text"/>
    <w:basedOn w:val="Normal"/>
    <w:rsid w:val="00C83DC8"/>
    <w:rPr>
      <w:sz w:val="16"/>
    </w:rPr>
  </w:style>
  <w:style w:type="paragraph" w:customStyle="1" w:styleId="AIMBullet2Indent">
    <w:name w:val="AIM Bullet 2 Indent"/>
    <w:basedOn w:val="Normal"/>
    <w:rsid w:val="002F3645"/>
    <w:pPr>
      <w:numPr>
        <w:numId w:val="7"/>
      </w:numPr>
      <w:spacing w:before="60" w:after="60" w:line="264" w:lineRule="auto"/>
    </w:pPr>
    <w:rPr>
      <w:rFonts w:cs="Arial"/>
      <w:sz w:val="22"/>
      <w:szCs w:val="20"/>
      <w:lang w:eastAsia="en-US"/>
    </w:rPr>
  </w:style>
  <w:style w:type="paragraph" w:customStyle="1" w:styleId="AIMCopyright">
    <w:name w:val="AIM Copyright"/>
    <w:basedOn w:val="Normal"/>
    <w:autoRedefine/>
    <w:rsid w:val="00931B1F"/>
    <w:pPr>
      <w:keepNext/>
      <w:tabs>
        <w:tab w:val="left" w:pos="454"/>
      </w:tabs>
      <w:spacing w:before="3600" w:after="120"/>
      <w:outlineLvl w:val="2"/>
    </w:pPr>
    <w:rPr>
      <w:rFonts w:cs="Arial"/>
      <w:b/>
      <w:bCs/>
      <w:color w:val="333333"/>
      <w:sz w:val="24"/>
      <w:szCs w:val="26"/>
      <w:lang w:eastAsia="en-US"/>
    </w:rPr>
  </w:style>
  <w:style w:type="paragraph" w:customStyle="1" w:styleId="AIMBullet1indent">
    <w:name w:val="AIM Bullet 1 indent"/>
    <w:basedOn w:val="Normal"/>
    <w:autoRedefine/>
    <w:rsid w:val="00931B1F"/>
    <w:pPr>
      <w:numPr>
        <w:numId w:val="8"/>
      </w:numPr>
      <w:spacing w:before="60" w:after="60" w:line="264" w:lineRule="auto"/>
    </w:pPr>
    <w:rPr>
      <w:rFonts w:cs="Arial"/>
      <w:sz w:val="22"/>
      <w:szCs w:val="20"/>
      <w:lang w:eastAsia="en-US"/>
    </w:rPr>
  </w:style>
  <w:style w:type="paragraph" w:customStyle="1" w:styleId="ProposalTableHeading">
    <w:name w:val="Proposal Table Heading"/>
    <w:basedOn w:val="Proposalbodytext"/>
    <w:qFormat/>
    <w:rsid w:val="00D2463B"/>
    <w:rPr>
      <w:b/>
    </w:rPr>
  </w:style>
  <w:style w:type="paragraph" w:customStyle="1" w:styleId="ProposalHeading1">
    <w:name w:val="Proposal Heading 1"/>
    <w:basedOn w:val="Heading1"/>
    <w:next w:val="Proposalbodytext"/>
    <w:qFormat/>
    <w:rsid w:val="00D2463B"/>
    <w:pPr>
      <w:pageBreakBefore/>
    </w:pPr>
  </w:style>
  <w:style w:type="paragraph" w:customStyle="1" w:styleId="ProposalTableBullet1">
    <w:name w:val="Proposal Table Bullet 1"/>
    <w:basedOn w:val="ProposalTableText"/>
    <w:qFormat/>
    <w:rsid w:val="00197CF2"/>
    <w:pPr>
      <w:numPr>
        <w:numId w:val="10"/>
      </w:numPr>
      <w:spacing w:before="80" w:after="80"/>
      <w:ind w:left="340" w:hanging="340"/>
    </w:pPr>
  </w:style>
  <w:style w:type="paragraph" w:customStyle="1" w:styleId="ProposalTableTextBold">
    <w:name w:val="Proposal Table Text Bold"/>
    <w:basedOn w:val="Normal"/>
    <w:next w:val="ProposalTableText"/>
    <w:qFormat/>
    <w:rsid w:val="00E63AC3"/>
    <w:pPr>
      <w:suppressAutoHyphens/>
      <w:autoSpaceDE w:val="0"/>
      <w:autoSpaceDN w:val="0"/>
      <w:adjustRightInd w:val="0"/>
      <w:spacing w:before="40" w:after="40"/>
      <w:textAlignment w:val="center"/>
    </w:pPr>
    <w:rPr>
      <w:rFonts w:cs="Arial"/>
      <w:b/>
      <w:szCs w:val="20"/>
      <w:lang w:val="en-GB"/>
    </w:rPr>
  </w:style>
  <w:style w:type="paragraph" w:customStyle="1" w:styleId="Head10">
    <w:name w:val="Head1"/>
    <w:basedOn w:val="Normal"/>
    <w:next w:val="Normal"/>
    <w:rsid w:val="00441A45"/>
    <w:pPr>
      <w:pageBreakBefore/>
      <w:jc w:val="center"/>
    </w:pPr>
    <w:rPr>
      <w:rFonts w:ascii="Arial Black" w:hAnsi="Arial Black"/>
      <w:noProof/>
      <w:sz w:val="32"/>
      <w:szCs w:val="20"/>
      <w:lang w:eastAsia="en-US"/>
    </w:rPr>
  </w:style>
  <w:style w:type="table" w:customStyle="1" w:styleId="TableGrid1">
    <w:name w:val="Table Grid1"/>
    <w:basedOn w:val="TableNormal"/>
    <w:next w:val="TableGrid"/>
    <w:rsid w:val="00441A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IMTableText">
    <w:name w:val="AIM Table Text"/>
    <w:basedOn w:val="Normal"/>
    <w:link w:val="AIMTableTextChar"/>
    <w:autoRedefine/>
    <w:uiPriority w:val="99"/>
    <w:rsid w:val="00B353EC"/>
    <w:pPr>
      <w:tabs>
        <w:tab w:val="left" w:pos="284"/>
      </w:tabs>
      <w:spacing w:before="60" w:after="60"/>
    </w:pPr>
    <w:rPr>
      <w:rFonts w:ascii="Arial Narrow" w:hAnsi="Arial Narrow"/>
      <w:szCs w:val="20"/>
      <w:lang w:val="en-US" w:eastAsia="en-US"/>
    </w:rPr>
  </w:style>
  <w:style w:type="character" w:customStyle="1" w:styleId="AIMTableTextChar">
    <w:name w:val="AIM Table Text Char"/>
    <w:link w:val="AIMTableText"/>
    <w:uiPriority w:val="99"/>
    <w:locked/>
    <w:rsid w:val="00B353EC"/>
    <w:rPr>
      <w:rFonts w:ascii="Arial Narrow" w:hAnsi="Arial Narrow"/>
      <w:lang w:val="en-US" w:eastAsia="en-US"/>
    </w:rPr>
  </w:style>
  <w:style w:type="paragraph" w:customStyle="1" w:styleId="AIMBullet1Close">
    <w:name w:val="AIM Bullet 1 Close"/>
    <w:basedOn w:val="Normal"/>
    <w:autoRedefine/>
    <w:uiPriority w:val="99"/>
    <w:qFormat/>
    <w:rsid w:val="00B353EC"/>
    <w:pPr>
      <w:numPr>
        <w:numId w:val="11"/>
      </w:numPr>
      <w:spacing w:before="120" w:after="120"/>
    </w:pPr>
    <w:rPr>
      <w:sz w:val="22"/>
      <w:szCs w:val="22"/>
      <w:lang w:val="x-none" w:eastAsia="en-US"/>
    </w:rPr>
  </w:style>
  <w:style w:type="paragraph" w:styleId="ListParagraph">
    <w:name w:val="List Paragraph"/>
    <w:basedOn w:val="Normal"/>
    <w:uiPriority w:val="34"/>
    <w:qFormat/>
    <w:rsid w:val="00310B2A"/>
    <w:pPr>
      <w:ind w:left="720"/>
    </w:pPr>
  </w:style>
  <w:style w:type="character" w:styleId="FollowedHyperlink">
    <w:name w:val="FollowedHyperlink"/>
    <w:basedOn w:val="DefaultParagraphFont"/>
    <w:rsid w:val="0048578A"/>
    <w:rPr>
      <w:color w:val="800080" w:themeColor="followedHyperlink"/>
      <w:u w:val="single"/>
    </w:rPr>
  </w:style>
  <w:style w:type="table" w:customStyle="1" w:styleId="TableGrid2">
    <w:name w:val="Table Grid2"/>
    <w:basedOn w:val="TableNormal"/>
    <w:next w:val="TableGrid"/>
    <w:rsid w:val="00D73E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021F83"/>
    <w:rPr>
      <w:rFonts w:ascii="Arial" w:hAnsi="Arial"/>
      <w:sz w:val="1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3AC3"/>
    <w:rPr>
      <w:rFonts w:ascii="Arial" w:hAnsi="Arial"/>
      <w:szCs w:val="24"/>
    </w:rPr>
  </w:style>
  <w:style w:type="paragraph" w:styleId="Heading1">
    <w:name w:val="heading 1"/>
    <w:basedOn w:val="Normal"/>
    <w:next w:val="Normal"/>
    <w:autoRedefine/>
    <w:qFormat/>
    <w:rsid w:val="00D2463B"/>
    <w:pPr>
      <w:keepNext/>
      <w:spacing w:after="120"/>
      <w:outlineLvl w:val="0"/>
    </w:pPr>
    <w:rPr>
      <w:rFonts w:cs="Arial"/>
      <w:b/>
      <w:bCs/>
      <w:color w:val="333333"/>
      <w:spacing w:val="-10"/>
      <w:kern w:val="32"/>
      <w:sz w:val="32"/>
      <w:szCs w:val="32"/>
    </w:rPr>
  </w:style>
  <w:style w:type="paragraph" w:styleId="Heading2">
    <w:name w:val="heading 2"/>
    <w:basedOn w:val="Normal"/>
    <w:next w:val="Normal"/>
    <w:autoRedefine/>
    <w:qFormat/>
    <w:rsid w:val="00F60657"/>
    <w:pPr>
      <w:keepNext/>
      <w:spacing w:before="360" w:after="120"/>
      <w:outlineLvl w:val="1"/>
    </w:pPr>
    <w:rPr>
      <w:rFonts w:cs="Arial"/>
      <w:b/>
      <w:bCs/>
      <w:iCs/>
      <w:color w:val="333333"/>
      <w:spacing w:val="-6"/>
      <w:sz w:val="26"/>
      <w:szCs w:val="28"/>
    </w:rPr>
  </w:style>
  <w:style w:type="paragraph" w:styleId="Heading3">
    <w:name w:val="heading 3"/>
    <w:basedOn w:val="Normal"/>
    <w:next w:val="Normal"/>
    <w:qFormat/>
    <w:rsid w:val="00893D71"/>
    <w:pPr>
      <w:keepNext/>
      <w:tabs>
        <w:tab w:val="left" w:pos="454"/>
      </w:tabs>
      <w:spacing w:before="240" w:after="60"/>
      <w:outlineLvl w:val="2"/>
    </w:pPr>
    <w:rPr>
      <w:rFonts w:ascii="Arial Bold" w:hAnsi="Arial Bold" w:cs="Arial"/>
      <w:b/>
      <w:bCs/>
      <w:color w:val="333333"/>
      <w:sz w:val="22"/>
      <w:szCs w:val="26"/>
    </w:rPr>
  </w:style>
  <w:style w:type="paragraph" w:styleId="Heading4">
    <w:name w:val="heading 4"/>
    <w:basedOn w:val="Normal"/>
    <w:next w:val="Normal"/>
    <w:autoRedefine/>
    <w:qFormat/>
    <w:rsid w:val="00893D71"/>
    <w:pPr>
      <w:keepNext/>
      <w:spacing w:before="120" w:after="60"/>
      <w:outlineLvl w:val="3"/>
    </w:pPr>
    <w:rPr>
      <w:rFonts w:ascii="Arial Bold" w:hAnsi="Arial Bold"/>
      <w:b/>
      <w:bCs/>
      <w:color w:val="333333"/>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rsid w:val="00621E72"/>
    <w:pPr>
      <w:autoSpaceDE w:val="0"/>
      <w:autoSpaceDN w:val="0"/>
      <w:adjustRightInd w:val="0"/>
      <w:spacing w:after="240" w:line="360" w:lineRule="auto"/>
      <w:textAlignment w:val="center"/>
    </w:pPr>
    <w:rPr>
      <w:rFonts w:ascii="HelveticaNeueLight" w:hAnsi="HelveticaNeueLight" w:cs="HelveticaNeueLight"/>
      <w:color w:val="000000"/>
      <w:lang w:val="en-GB"/>
    </w:rPr>
  </w:style>
  <w:style w:type="paragraph" w:styleId="Header">
    <w:name w:val="header"/>
    <w:basedOn w:val="Normal"/>
    <w:rsid w:val="00621E72"/>
    <w:pPr>
      <w:tabs>
        <w:tab w:val="center" w:pos="4153"/>
        <w:tab w:val="right" w:pos="8306"/>
      </w:tabs>
    </w:pPr>
  </w:style>
  <w:style w:type="paragraph" w:styleId="Footer">
    <w:name w:val="footer"/>
    <w:basedOn w:val="Normal"/>
    <w:link w:val="FooterChar"/>
    <w:uiPriority w:val="99"/>
    <w:rsid w:val="00621E72"/>
    <w:pPr>
      <w:tabs>
        <w:tab w:val="right" w:pos="9866"/>
      </w:tabs>
      <w:spacing w:line="160" w:lineRule="exact"/>
    </w:pPr>
    <w:rPr>
      <w:sz w:val="14"/>
    </w:rPr>
  </w:style>
  <w:style w:type="paragraph" w:customStyle="1" w:styleId="Proposalcoversmalltext">
    <w:name w:val="Proposal cover small text"/>
    <w:basedOn w:val="Normal"/>
    <w:autoRedefine/>
    <w:rsid w:val="00621E72"/>
    <w:pPr>
      <w:tabs>
        <w:tab w:val="left" w:pos="3119"/>
      </w:tabs>
      <w:spacing w:before="40" w:after="40" w:line="240" w:lineRule="exact"/>
    </w:pPr>
  </w:style>
  <w:style w:type="paragraph" w:customStyle="1" w:styleId="coverlargetext">
    <w:name w:val="cover large text"/>
    <w:basedOn w:val="Normal"/>
    <w:rsid w:val="00621E72"/>
    <w:pPr>
      <w:spacing w:line="360" w:lineRule="exact"/>
    </w:pPr>
    <w:rPr>
      <w:b/>
      <w:color w:val="FFFFFF"/>
      <w:spacing w:val="-4"/>
      <w:sz w:val="36"/>
    </w:rPr>
  </w:style>
  <w:style w:type="paragraph" w:customStyle="1" w:styleId="Proposal2010">
    <w:name w:val="Proposal 2010"/>
    <w:basedOn w:val="Normal"/>
    <w:rsid w:val="00621E72"/>
    <w:pPr>
      <w:spacing w:line="720" w:lineRule="exact"/>
    </w:pPr>
    <w:rPr>
      <w:b/>
      <w:color w:val="00AEEF"/>
      <w:spacing w:val="-16"/>
      <w:sz w:val="72"/>
    </w:rPr>
  </w:style>
  <w:style w:type="paragraph" w:customStyle="1" w:styleId="Contents">
    <w:name w:val="Contents"/>
    <w:rsid w:val="00621E72"/>
    <w:rPr>
      <w:rFonts w:ascii="Arial" w:hAnsi="Arial" w:cs="Arial"/>
      <w:b/>
      <w:bCs/>
      <w:color w:val="00AEEF"/>
      <w:kern w:val="32"/>
      <w:sz w:val="48"/>
      <w:szCs w:val="32"/>
    </w:rPr>
  </w:style>
  <w:style w:type="paragraph" w:customStyle="1" w:styleId="Contentstext">
    <w:name w:val="Contents text"/>
    <w:basedOn w:val="Normal"/>
    <w:rsid w:val="00621E72"/>
    <w:pPr>
      <w:tabs>
        <w:tab w:val="right" w:pos="9866"/>
      </w:tabs>
      <w:spacing w:line="480" w:lineRule="exact"/>
    </w:pPr>
    <w:rPr>
      <w:b/>
    </w:rPr>
  </w:style>
  <w:style w:type="table" w:styleId="TableGrid">
    <w:name w:val="Table Grid"/>
    <w:basedOn w:val="TableNormal"/>
    <w:rsid w:val="00621E72"/>
    <w:rPr>
      <w:rFonts w:ascii="Arial" w:hAnsi="Arial"/>
      <w:sz w:val="16"/>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00AEEF"/>
      <w:tcMar>
        <w:top w:w="85" w:type="dxa"/>
        <w:left w:w="85" w:type="dxa"/>
        <w:bottom w:w="85" w:type="dxa"/>
        <w:right w:w="85" w:type="dxa"/>
      </w:tcMar>
    </w:tcPr>
  </w:style>
  <w:style w:type="paragraph" w:customStyle="1" w:styleId="Proposalbodytext">
    <w:name w:val="Proposal body text"/>
    <w:basedOn w:val="Normal"/>
    <w:link w:val="ProposalbodytextChar"/>
    <w:autoRedefine/>
    <w:rsid w:val="00893D71"/>
    <w:pPr>
      <w:suppressAutoHyphens/>
      <w:autoSpaceDE w:val="0"/>
      <w:autoSpaceDN w:val="0"/>
      <w:adjustRightInd w:val="0"/>
      <w:spacing w:before="180" w:after="180" w:line="280" w:lineRule="atLeast"/>
      <w:textAlignment w:val="center"/>
    </w:pPr>
    <w:rPr>
      <w:rFonts w:cs="Arial"/>
      <w:color w:val="000000"/>
      <w:szCs w:val="20"/>
      <w:lang w:val="en-GB"/>
    </w:rPr>
  </w:style>
  <w:style w:type="character" w:customStyle="1" w:styleId="ProposalbodytextChar">
    <w:name w:val="Proposal body text Char"/>
    <w:link w:val="Proposalbodytext"/>
    <w:rsid w:val="00893D71"/>
    <w:rPr>
      <w:rFonts w:ascii="Arial" w:hAnsi="Arial" w:cs="Arial"/>
      <w:color w:val="000000"/>
      <w:lang w:val="en-GB" w:eastAsia="en-AU" w:bidi="ar-SA"/>
    </w:rPr>
  </w:style>
  <w:style w:type="paragraph" w:customStyle="1" w:styleId="ProposalHeading2">
    <w:name w:val="Proposal Heading 2"/>
    <w:basedOn w:val="Heading2"/>
    <w:next w:val="Proposalbodytext"/>
    <w:qFormat/>
    <w:rsid w:val="00AF749A"/>
  </w:style>
  <w:style w:type="paragraph" w:customStyle="1" w:styleId="TermsandCondition">
    <w:name w:val="Terms and Condition"/>
    <w:basedOn w:val="Proposalbodytext"/>
    <w:rsid w:val="00621E72"/>
    <w:pPr>
      <w:spacing w:line="200" w:lineRule="atLeast"/>
    </w:pPr>
    <w:rPr>
      <w:sz w:val="16"/>
    </w:rPr>
  </w:style>
  <w:style w:type="paragraph" w:customStyle="1" w:styleId="TermsandConditionsBold">
    <w:name w:val="Terms and Conditions Bold"/>
    <w:basedOn w:val="TermsandCondition"/>
    <w:rsid w:val="00EF041E"/>
    <w:rPr>
      <w:b/>
      <w:bCs/>
    </w:rPr>
  </w:style>
  <w:style w:type="paragraph" w:customStyle="1" w:styleId="Proposalcoversmalltextbold">
    <w:name w:val="Proposal cover small text bold"/>
    <w:basedOn w:val="Normal"/>
    <w:autoRedefine/>
    <w:rsid w:val="00621E72"/>
    <w:pPr>
      <w:tabs>
        <w:tab w:val="left" w:pos="3119"/>
      </w:tabs>
      <w:spacing w:before="40" w:after="40" w:line="240" w:lineRule="exact"/>
    </w:pPr>
    <w:rPr>
      <w:b/>
    </w:rPr>
  </w:style>
  <w:style w:type="character" w:styleId="Hyperlink">
    <w:name w:val="Hyperlink"/>
    <w:uiPriority w:val="99"/>
    <w:rsid w:val="00621E72"/>
    <w:rPr>
      <w:color w:val="0000FF"/>
      <w:u w:val="single"/>
    </w:rPr>
  </w:style>
  <w:style w:type="paragraph" w:customStyle="1" w:styleId="ProposalTableText">
    <w:name w:val="Proposal Table Text"/>
    <w:basedOn w:val="Proposalbodytext"/>
    <w:rsid w:val="00621E72"/>
    <w:pPr>
      <w:spacing w:before="60" w:after="60" w:line="240" w:lineRule="auto"/>
    </w:pPr>
  </w:style>
  <w:style w:type="paragraph" w:customStyle="1" w:styleId="ProposalHeading3">
    <w:name w:val="Proposal Heading 3"/>
    <w:basedOn w:val="Heading3"/>
    <w:next w:val="Proposalbodytext"/>
    <w:qFormat/>
    <w:rsid w:val="00AF749A"/>
  </w:style>
  <w:style w:type="paragraph" w:customStyle="1" w:styleId="Proposalbodytextindent">
    <w:name w:val="Proposal body text indent"/>
    <w:basedOn w:val="Proposalbodytext"/>
    <w:rsid w:val="00621E72"/>
    <w:pPr>
      <w:ind w:left="454"/>
    </w:pPr>
  </w:style>
  <w:style w:type="paragraph" w:customStyle="1" w:styleId="Proposalbodytextindent2">
    <w:name w:val="Proposal body text indent 2"/>
    <w:basedOn w:val="Proposalbodytextindent"/>
    <w:rsid w:val="00621E72"/>
    <w:pPr>
      <w:ind w:left="907"/>
    </w:pPr>
  </w:style>
  <w:style w:type="paragraph" w:customStyle="1" w:styleId="Proposalbodytextindent2bold">
    <w:name w:val="Proposal body text indent 2 bold"/>
    <w:basedOn w:val="Proposalbodytextindent2"/>
    <w:rsid w:val="00621E72"/>
    <w:rPr>
      <w:b/>
    </w:rPr>
  </w:style>
  <w:style w:type="paragraph" w:customStyle="1" w:styleId="Proposalbullet10">
    <w:name w:val="Proposal bullet 1"/>
    <w:basedOn w:val="Proposalbodytext"/>
    <w:autoRedefine/>
    <w:rsid w:val="00EE77DD"/>
    <w:pPr>
      <w:numPr>
        <w:numId w:val="4"/>
      </w:numPr>
    </w:pPr>
  </w:style>
  <w:style w:type="paragraph" w:customStyle="1" w:styleId="Proposalbullet2">
    <w:name w:val="Proposal bullet 2"/>
    <w:basedOn w:val="Proposalbullet10"/>
    <w:autoRedefine/>
    <w:rsid w:val="008D2B2E"/>
    <w:pPr>
      <w:numPr>
        <w:numId w:val="2"/>
      </w:numPr>
      <w:spacing w:before="120" w:after="120" w:line="264" w:lineRule="auto"/>
      <w:ind w:left="908" w:hanging="454"/>
    </w:pPr>
  </w:style>
  <w:style w:type="paragraph" w:customStyle="1" w:styleId="Proposalbulletfortable">
    <w:name w:val="Proposal bullet for table"/>
    <w:basedOn w:val="ProposalTableText"/>
    <w:autoRedefine/>
    <w:rsid w:val="00621E72"/>
    <w:pPr>
      <w:numPr>
        <w:numId w:val="3"/>
      </w:numPr>
    </w:pPr>
  </w:style>
  <w:style w:type="paragraph" w:customStyle="1" w:styleId="Proposalhangingindent1">
    <w:name w:val="Proposal hanging indent 1"/>
    <w:basedOn w:val="Proposalbodytext"/>
    <w:autoRedefine/>
    <w:rsid w:val="00621E72"/>
    <w:pPr>
      <w:ind w:left="454" w:hanging="454"/>
    </w:pPr>
  </w:style>
  <w:style w:type="paragraph" w:styleId="TOC1">
    <w:name w:val="toc 1"/>
    <w:basedOn w:val="Normal"/>
    <w:next w:val="Normal"/>
    <w:autoRedefine/>
    <w:uiPriority w:val="39"/>
    <w:rsid w:val="00D814BC"/>
    <w:pPr>
      <w:tabs>
        <w:tab w:val="right" w:pos="8789"/>
      </w:tabs>
      <w:spacing w:before="120" w:after="60"/>
    </w:pPr>
    <w:rPr>
      <w:b/>
    </w:rPr>
  </w:style>
  <w:style w:type="paragraph" w:styleId="TOC2">
    <w:name w:val="toc 2"/>
    <w:basedOn w:val="Normal"/>
    <w:next w:val="Normal"/>
    <w:autoRedefine/>
    <w:uiPriority w:val="39"/>
    <w:rsid w:val="00D814BC"/>
    <w:pPr>
      <w:tabs>
        <w:tab w:val="right" w:pos="8789"/>
      </w:tabs>
      <w:spacing w:after="60"/>
      <w:ind w:left="284"/>
    </w:pPr>
  </w:style>
  <w:style w:type="paragraph" w:customStyle="1" w:styleId="ProposalTOCheader">
    <w:name w:val="Proposal TOC header"/>
    <w:basedOn w:val="Proposalbodytext"/>
    <w:qFormat/>
    <w:rsid w:val="00D814BC"/>
    <w:rPr>
      <w:b/>
      <w:sz w:val="32"/>
    </w:rPr>
  </w:style>
  <w:style w:type="paragraph" w:customStyle="1" w:styleId="Proposalbodytextbold">
    <w:name w:val="Proposal body text bold"/>
    <w:basedOn w:val="Proposalbodytext"/>
    <w:link w:val="ProposalbodytextboldChar"/>
    <w:autoRedefine/>
    <w:rsid w:val="00893D71"/>
    <w:rPr>
      <w:b/>
    </w:rPr>
  </w:style>
  <w:style w:type="paragraph" w:styleId="BodyText">
    <w:name w:val="Body Text"/>
    <w:basedOn w:val="Normal"/>
    <w:rsid w:val="005152F9"/>
    <w:pPr>
      <w:spacing w:before="120" w:after="120"/>
      <w:jc w:val="both"/>
    </w:pPr>
    <w:rPr>
      <w:sz w:val="22"/>
      <w:szCs w:val="20"/>
      <w:lang w:eastAsia="en-US"/>
    </w:rPr>
  </w:style>
  <w:style w:type="paragraph" w:customStyle="1" w:styleId="BulletList1">
    <w:name w:val="Bullet List 1"/>
    <w:basedOn w:val="BodyText"/>
    <w:rsid w:val="005152F9"/>
    <w:pPr>
      <w:numPr>
        <w:numId w:val="5"/>
      </w:numPr>
      <w:spacing w:before="60" w:after="60"/>
      <w:jc w:val="left"/>
    </w:pPr>
  </w:style>
  <w:style w:type="paragraph" w:customStyle="1" w:styleId="TableText">
    <w:name w:val="Table Text"/>
    <w:basedOn w:val="Normal"/>
    <w:rsid w:val="005152F9"/>
    <w:pPr>
      <w:spacing w:before="60" w:after="60"/>
    </w:pPr>
    <w:rPr>
      <w:szCs w:val="20"/>
      <w:lang w:eastAsia="en-US"/>
    </w:rPr>
  </w:style>
  <w:style w:type="paragraph" w:customStyle="1" w:styleId="Frutigerbody">
    <w:name w:val="Frutiger body"/>
    <w:basedOn w:val="Normal"/>
    <w:autoRedefine/>
    <w:rsid w:val="005152F9"/>
    <w:pPr>
      <w:tabs>
        <w:tab w:val="left" w:pos="4680"/>
        <w:tab w:val="left" w:pos="6480"/>
      </w:tabs>
      <w:spacing w:before="240" w:after="240"/>
      <w:ind w:right="902"/>
    </w:pPr>
    <w:rPr>
      <w:rFonts w:ascii="Frutiger" w:hAnsi="Frutiger"/>
      <w:sz w:val="24"/>
      <w:lang w:eastAsia="en-US"/>
    </w:rPr>
  </w:style>
  <w:style w:type="paragraph" w:customStyle="1" w:styleId="Head1">
    <w:name w:val="Head 1"/>
    <w:basedOn w:val="Normal"/>
    <w:autoRedefine/>
    <w:rsid w:val="005152F9"/>
    <w:pPr>
      <w:spacing w:before="120" w:after="180"/>
      <w:ind w:right="902"/>
    </w:pPr>
    <w:rPr>
      <w:rFonts w:cs="Arial"/>
      <w:b/>
      <w:color w:val="000000"/>
      <w:sz w:val="32"/>
      <w:szCs w:val="32"/>
      <w:lang w:eastAsia="en-US"/>
    </w:rPr>
  </w:style>
  <w:style w:type="paragraph" w:customStyle="1" w:styleId="Hangingindent1">
    <w:name w:val="Hanging indent 1"/>
    <w:basedOn w:val="Normal"/>
    <w:autoRedefine/>
    <w:rsid w:val="00441A45"/>
    <w:pPr>
      <w:spacing w:before="120" w:after="120"/>
    </w:pPr>
    <w:rPr>
      <w:rFonts w:ascii="Frutiger" w:hAnsi="Frutiger"/>
      <w:sz w:val="24"/>
      <w:lang w:eastAsia="en-US"/>
    </w:rPr>
  </w:style>
  <w:style w:type="paragraph" w:customStyle="1" w:styleId="Head2">
    <w:name w:val="Head 2"/>
    <w:basedOn w:val="Normal"/>
    <w:autoRedefine/>
    <w:rsid w:val="005152F9"/>
    <w:pPr>
      <w:spacing w:before="240" w:after="120"/>
      <w:ind w:right="902"/>
    </w:pPr>
    <w:rPr>
      <w:rFonts w:ascii="Frutiger" w:hAnsi="Frutiger"/>
      <w:b/>
      <w:color w:val="333399"/>
      <w:sz w:val="26"/>
      <w:szCs w:val="26"/>
      <w:lang w:eastAsia="en-US"/>
    </w:rPr>
  </w:style>
  <w:style w:type="paragraph" w:customStyle="1" w:styleId="AIMNATBullet">
    <w:name w:val="AIMNAT Bullet"/>
    <w:basedOn w:val="Normal"/>
    <w:autoRedefine/>
    <w:rsid w:val="005152F9"/>
    <w:pPr>
      <w:numPr>
        <w:numId w:val="6"/>
      </w:numPr>
      <w:spacing w:before="60" w:after="60"/>
    </w:pPr>
    <w:rPr>
      <w:rFonts w:cs="Arial"/>
      <w:sz w:val="22"/>
      <w:szCs w:val="20"/>
      <w:lang w:eastAsia="en-US"/>
    </w:rPr>
  </w:style>
  <w:style w:type="paragraph" w:customStyle="1" w:styleId="Head3">
    <w:name w:val="Head3"/>
    <w:basedOn w:val="Normal"/>
    <w:next w:val="Normal"/>
    <w:autoRedefine/>
    <w:rsid w:val="005152F9"/>
    <w:pPr>
      <w:keepNext/>
      <w:spacing w:before="360"/>
    </w:pPr>
    <w:rPr>
      <w:rFonts w:ascii="Arial Black" w:hAnsi="Arial Black"/>
      <w:sz w:val="24"/>
      <w:lang w:val="en"/>
    </w:rPr>
  </w:style>
  <w:style w:type="paragraph" w:customStyle="1" w:styleId="Head4">
    <w:name w:val="Head4"/>
    <w:basedOn w:val="Head3"/>
    <w:next w:val="Normal"/>
    <w:rsid w:val="005152F9"/>
    <w:pPr>
      <w:spacing w:before="240"/>
    </w:pPr>
    <w:rPr>
      <w:rFonts w:ascii="Arial" w:hAnsi="Arial"/>
      <w:b/>
    </w:rPr>
  </w:style>
  <w:style w:type="paragraph" w:styleId="BalloonText">
    <w:name w:val="Balloon Text"/>
    <w:basedOn w:val="Normal"/>
    <w:semiHidden/>
    <w:rsid w:val="00CF34A6"/>
    <w:rPr>
      <w:rFonts w:ascii="Tahoma" w:hAnsi="Tahoma" w:cs="Tahoma"/>
      <w:sz w:val="16"/>
      <w:szCs w:val="16"/>
    </w:rPr>
  </w:style>
  <w:style w:type="paragraph" w:customStyle="1" w:styleId="ProposalBullet1">
    <w:name w:val="Proposal Bullet 1"/>
    <w:basedOn w:val="Proposalbodytext"/>
    <w:autoRedefine/>
    <w:rsid w:val="00B2387F"/>
    <w:pPr>
      <w:numPr>
        <w:numId w:val="9"/>
      </w:numPr>
      <w:spacing w:before="120" w:after="120" w:line="264" w:lineRule="auto"/>
    </w:pPr>
    <w:rPr>
      <w:lang w:val="en-AU"/>
    </w:rPr>
  </w:style>
  <w:style w:type="paragraph" w:styleId="TOC3">
    <w:name w:val="toc 3"/>
    <w:basedOn w:val="Normal"/>
    <w:next w:val="Normal"/>
    <w:autoRedefine/>
    <w:uiPriority w:val="39"/>
    <w:rsid w:val="00D814BC"/>
    <w:pPr>
      <w:ind w:left="400"/>
    </w:pPr>
  </w:style>
  <w:style w:type="paragraph" w:customStyle="1" w:styleId="ProposalBullet1Close">
    <w:name w:val="Proposal Bullet 1 Close"/>
    <w:basedOn w:val="ProposalBullet1"/>
    <w:rsid w:val="00C83DC8"/>
    <w:pPr>
      <w:numPr>
        <w:numId w:val="0"/>
      </w:numPr>
      <w:tabs>
        <w:tab w:val="num" w:pos="454"/>
      </w:tabs>
      <w:spacing w:before="80" w:after="80"/>
      <w:ind w:left="454" w:hanging="454"/>
    </w:pPr>
  </w:style>
  <w:style w:type="paragraph" w:customStyle="1" w:styleId="ProposalQuote">
    <w:name w:val="Proposal Quote"/>
    <w:basedOn w:val="Proposalbodytext"/>
    <w:rsid w:val="00C83DC8"/>
    <w:pPr>
      <w:ind w:left="1134" w:right="1134"/>
    </w:pPr>
    <w:rPr>
      <w:lang w:val="en-AU"/>
    </w:rPr>
  </w:style>
  <w:style w:type="character" w:customStyle="1" w:styleId="ProposalbodytextboldChar">
    <w:name w:val="Proposal body text bold Char"/>
    <w:link w:val="Proposalbodytextbold"/>
    <w:rsid w:val="00C83DC8"/>
    <w:rPr>
      <w:rFonts w:ascii="Arial" w:hAnsi="Arial" w:cs="Arial"/>
      <w:b/>
      <w:color w:val="000000"/>
      <w:lang w:val="en-GB" w:eastAsia="en-AU" w:bidi="ar-SA"/>
    </w:rPr>
  </w:style>
  <w:style w:type="paragraph" w:customStyle="1" w:styleId="Tabletext0">
    <w:name w:val="Table text"/>
    <w:basedOn w:val="Normal"/>
    <w:rsid w:val="00C83DC8"/>
    <w:rPr>
      <w:sz w:val="16"/>
    </w:rPr>
  </w:style>
  <w:style w:type="paragraph" w:customStyle="1" w:styleId="AIMBullet2Indent">
    <w:name w:val="AIM Bullet 2 Indent"/>
    <w:basedOn w:val="Normal"/>
    <w:rsid w:val="002F3645"/>
    <w:pPr>
      <w:numPr>
        <w:numId w:val="7"/>
      </w:numPr>
      <w:spacing w:before="60" w:after="60" w:line="264" w:lineRule="auto"/>
    </w:pPr>
    <w:rPr>
      <w:rFonts w:cs="Arial"/>
      <w:sz w:val="22"/>
      <w:szCs w:val="20"/>
      <w:lang w:eastAsia="en-US"/>
    </w:rPr>
  </w:style>
  <w:style w:type="paragraph" w:customStyle="1" w:styleId="AIMCopyright">
    <w:name w:val="AIM Copyright"/>
    <w:basedOn w:val="Normal"/>
    <w:autoRedefine/>
    <w:rsid w:val="00931B1F"/>
    <w:pPr>
      <w:keepNext/>
      <w:tabs>
        <w:tab w:val="left" w:pos="454"/>
      </w:tabs>
      <w:spacing w:before="3600" w:after="120"/>
      <w:outlineLvl w:val="2"/>
    </w:pPr>
    <w:rPr>
      <w:rFonts w:cs="Arial"/>
      <w:b/>
      <w:bCs/>
      <w:color w:val="333333"/>
      <w:sz w:val="24"/>
      <w:szCs w:val="26"/>
      <w:lang w:eastAsia="en-US"/>
    </w:rPr>
  </w:style>
  <w:style w:type="paragraph" w:customStyle="1" w:styleId="AIMBullet1indent">
    <w:name w:val="AIM Bullet 1 indent"/>
    <w:basedOn w:val="Normal"/>
    <w:autoRedefine/>
    <w:rsid w:val="00931B1F"/>
    <w:pPr>
      <w:numPr>
        <w:numId w:val="8"/>
      </w:numPr>
      <w:spacing w:before="60" w:after="60" w:line="264" w:lineRule="auto"/>
    </w:pPr>
    <w:rPr>
      <w:rFonts w:cs="Arial"/>
      <w:sz w:val="22"/>
      <w:szCs w:val="20"/>
      <w:lang w:eastAsia="en-US"/>
    </w:rPr>
  </w:style>
  <w:style w:type="paragraph" w:customStyle="1" w:styleId="ProposalTableHeading">
    <w:name w:val="Proposal Table Heading"/>
    <w:basedOn w:val="Proposalbodytext"/>
    <w:qFormat/>
    <w:rsid w:val="00D2463B"/>
    <w:rPr>
      <w:b/>
    </w:rPr>
  </w:style>
  <w:style w:type="paragraph" w:customStyle="1" w:styleId="ProposalHeading1">
    <w:name w:val="Proposal Heading 1"/>
    <w:basedOn w:val="Heading1"/>
    <w:next w:val="Proposalbodytext"/>
    <w:qFormat/>
    <w:rsid w:val="00D2463B"/>
    <w:pPr>
      <w:pageBreakBefore/>
    </w:pPr>
  </w:style>
  <w:style w:type="paragraph" w:customStyle="1" w:styleId="ProposalTableBullet1">
    <w:name w:val="Proposal Table Bullet 1"/>
    <w:basedOn w:val="ProposalTableText"/>
    <w:qFormat/>
    <w:rsid w:val="00197CF2"/>
    <w:pPr>
      <w:numPr>
        <w:numId w:val="10"/>
      </w:numPr>
      <w:spacing w:before="80" w:after="80"/>
      <w:ind w:left="340" w:hanging="340"/>
    </w:pPr>
  </w:style>
  <w:style w:type="paragraph" w:customStyle="1" w:styleId="ProposalTableTextBold">
    <w:name w:val="Proposal Table Text Bold"/>
    <w:basedOn w:val="Normal"/>
    <w:next w:val="ProposalTableText"/>
    <w:qFormat/>
    <w:rsid w:val="00E63AC3"/>
    <w:pPr>
      <w:suppressAutoHyphens/>
      <w:autoSpaceDE w:val="0"/>
      <w:autoSpaceDN w:val="0"/>
      <w:adjustRightInd w:val="0"/>
      <w:spacing w:before="40" w:after="40"/>
      <w:textAlignment w:val="center"/>
    </w:pPr>
    <w:rPr>
      <w:rFonts w:cs="Arial"/>
      <w:b/>
      <w:szCs w:val="20"/>
      <w:lang w:val="en-GB"/>
    </w:rPr>
  </w:style>
  <w:style w:type="paragraph" w:customStyle="1" w:styleId="Head10">
    <w:name w:val="Head1"/>
    <w:basedOn w:val="Normal"/>
    <w:next w:val="Normal"/>
    <w:rsid w:val="00441A45"/>
    <w:pPr>
      <w:pageBreakBefore/>
      <w:jc w:val="center"/>
    </w:pPr>
    <w:rPr>
      <w:rFonts w:ascii="Arial Black" w:hAnsi="Arial Black"/>
      <w:noProof/>
      <w:sz w:val="32"/>
      <w:szCs w:val="20"/>
      <w:lang w:eastAsia="en-US"/>
    </w:rPr>
  </w:style>
  <w:style w:type="table" w:customStyle="1" w:styleId="TableGrid1">
    <w:name w:val="Table Grid1"/>
    <w:basedOn w:val="TableNormal"/>
    <w:next w:val="TableGrid"/>
    <w:rsid w:val="00441A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IMTableText">
    <w:name w:val="AIM Table Text"/>
    <w:basedOn w:val="Normal"/>
    <w:link w:val="AIMTableTextChar"/>
    <w:autoRedefine/>
    <w:uiPriority w:val="99"/>
    <w:rsid w:val="00B353EC"/>
    <w:pPr>
      <w:tabs>
        <w:tab w:val="left" w:pos="284"/>
      </w:tabs>
      <w:spacing w:before="60" w:after="60"/>
    </w:pPr>
    <w:rPr>
      <w:rFonts w:ascii="Arial Narrow" w:hAnsi="Arial Narrow"/>
      <w:szCs w:val="20"/>
      <w:lang w:val="en-US" w:eastAsia="en-US"/>
    </w:rPr>
  </w:style>
  <w:style w:type="character" w:customStyle="1" w:styleId="AIMTableTextChar">
    <w:name w:val="AIM Table Text Char"/>
    <w:link w:val="AIMTableText"/>
    <w:uiPriority w:val="99"/>
    <w:locked/>
    <w:rsid w:val="00B353EC"/>
    <w:rPr>
      <w:rFonts w:ascii="Arial Narrow" w:hAnsi="Arial Narrow"/>
      <w:lang w:val="en-US" w:eastAsia="en-US"/>
    </w:rPr>
  </w:style>
  <w:style w:type="paragraph" w:customStyle="1" w:styleId="AIMBullet1Close">
    <w:name w:val="AIM Bullet 1 Close"/>
    <w:basedOn w:val="Normal"/>
    <w:autoRedefine/>
    <w:uiPriority w:val="99"/>
    <w:qFormat/>
    <w:rsid w:val="00B353EC"/>
    <w:pPr>
      <w:numPr>
        <w:numId w:val="11"/>
      </w:numPr>
      <w:spacing w:before="120" w:after="120"/>
    </w:pPr>
    <w:rPr>
      <w:sz w:val="22"/>
      <w:szCs w:val="22"/>
      <w:lang w:val="x-none" w:eastAsia="en-US"/>
    </w:rPr>
  </w:style>
  <w:style w:type="paragraph" w:styleId="ListParagraph">
    <w:name w:val="List Paragraph"/>
    <w:basedOn w:val="Normal"/>
    <w:uiPriority w:val="34"/>
    <w:qFormat/>
    <w:rsid w:val="00310B2A"/>
    <w:pPr>
      <w:ind w:left="720"/>
    </w:pPr>
  </w:style>
  <w:style w:type="character" w:styleId="FollowedHyperlink">
    <w:name w:val="FollowedHyperlink"/>
    <w:basedOn w:val="DefaultParagraphFont"/>
    <w:rsid w:val="0048578A"/>
    <w:rPr>
      <w:color w:val="800080" w:themeColor="followedHyperlink"/>
      <w:u w:val="single"/>
    </w:rPr>
  </w:style>
  <w:style w:type="table" w:customStyle="1" w:styleId="TableGrid2">
    <w:name w:val="Table Grid2"/>
    <w:basedOn w:val="TableNormal"/>
    <w:next w:val="TableGrid"/>
    <w:rsid w:val="00D73E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021F83"/>
    <w:rPr>
      <w:rFonts w:ascii="Arial" w:hAnsi="Arial"/>
      <w:sz w:val="1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2364573">
      <w:bodyDiv w:val="1"/>
      <w:marLeft w:val="0"/>
      <w:marRight w:val="0"/>
      <w:marTop w:val="0"/>
      <w:marBottom w:val="0"/>
      <w:divBdr>
        <w:top w:val="none" w:sz="0" w:space="0" w:color="auto"/>
        <w:left w:val="none" w:sz="0" w:space="0" w:color="auto"/>
        <w:bottom w:val="none" w:sz="0" w:space="0" w:color="auto"/>
        <w:right w:val="none" w:sz="0" w:space="0" w:color="auto"/>
      </w:divBdr>
      <w:divsChild>
        <w:div w:id="2140806808">
          <w:marLeft w:val="0"/>
          <w:marRight w:val="0"/>
          <w:marTop w:val="0"/>
          <w:marBottom w:val="0"/>
          <w:divBdr>
            <w:top w:val="none" w:sz="0" w:space="0" w:color="auto"/>
            <w:left w:val="none" w:sz="0" w:space="0" w:color="auto"/>
            <w:bottom w:val="none" w:sz="0" w:space="0" w:color="auto"/>
            <w:right w:val="none" w:sz="0" w:space="0" w:color="auto"/>
          </w:divBdr>
          <w:divsChild>
            <w:div w:id="39789303">
              <w:marLeft w:val="0"/>
              <w:marRight w:val="0"/>
              <w:marTop w:val="0"/>
              <w:marBottom w:val="0"/>
              <w:divBdr>
                <w:top w:val="none" w:sz="0" w:space="0" w:color="auto"/>
                <w:left w:val="none" w:sz="0" w:space="0" w:color="auto"/>
                <w:bottom w:val="none" w:sz="0" w:space="0" w:color="auto"/>
                <w:right w:val="none" w:sz="0" w:space="0" w:color="auto"/>
              </w:divBdr>
              <w:divsChild>
                <w:div w:id="45106327">
                  <w:marLeft w:val="0"/>
                  <w:marRight w:val="0"/>
                  <w:marTop w:val="0"/>
                  <w:marBottom w:val="0"/>
                  <w:divBdr>
                    <w:top w:val="none" w:sz="0" w:space="0" w:color="auto"/>
                    <w:left w:val="none" w:sz="0" w:space="0" w:color="auto"/>
                    <w:bottom w:val="none" w:sz="0" w:space="0" w:color="auto"/>
                    <w:right w:val="none" w:sz="0" w:space="0" w:color="auto"/>
                  </w:divBdr>
                </w:div>
                <w:div w:id="423381251">
                  <w:marLeft w:val="0"/>
                  <w:marRight w:val="0"/>
                  <w:marTop w:val="0"/>
                  <w:marBottom w:val="0"/>
                  <w:divBdr>
                    <w:top w:val="none" w:sz="0" w:space="0" w:color="auto"/>
                    <w:left w:val="none" w:sz="0" w:space="0" w:color="auto"/>
                    <w:bottom w:val="none" w:sz="0" w:space="0" w:color="auto"/>
                    <w:right w:val="none" w:sz="0" w:space="0" w:color="auto"/>
                  </w:divBdr>
                </w:div>
                <w:div w:id="442968718">
                  <w:marLeft w:val="0"/>
                  <w:marRight w:val="0"/>
                  <w:marTop w:val="0"/>
                  <w:marBottom w:val="0"/>
                  <w:divBdr>
                    <w:top w:val="none" w:sz="0" w:space="0" w:color="auto"/>
                    <w:left w:val="none" w:sz="0" w:space="0" w:color="auto"/>
                    <w:bottom w:val="none" w:sz="0" w:space="0" w:color="auto"/>
                    <w:right w:val="none" w:sz="0" w:space="0" w:color="auto"/>
                  </w:divBdr>
                </w:div>
                <w:div w:id="1338115872">
                  <w:marLeft w:val="0"/>
                  <w:marRight w:val="0"/>
                  <w:marTop w:val="0"/>
                  <w:marBottom w:val="0"/>
                  <w:divBdr>
                    <w:top w:val="none" w:sz="0" w:space="0" w:color="auto"/>
                    <w:left w:val="none" w:sz="0" w:space="0" w:color="auto"/>
                    <w:bottom w:val="none" w:sz="0" w:space="0" w:color="auto"/>
                    <w:right w:val="none" w:sz="0" w:space="0" w:color="auto"/>
                  </w:divBdr>
                </w:div>
                <w:div w:id="1589922750">
                  <w:marLeft w:val="0"/>
                  <w:marRight w:val="0"/>
                  <w:marTop w:val="0"/>
                  <w:marBottom w:val="0"/>
                  <w:divBdr>
                    <w:top w:val="none" w:sz="0" w:space="0" w:color="auto"/>
                    <w:left w:val="none" w:sz="0" w:space="0" w:color="auto"/>
                    <w:bottom w:val="none" w:sz="0" w:space="0" w:color="auto"/>
                    <w:right w:val="none" w:sz="0" w:space="0" w:color="auto"/>
                  </w:divBdr>
                </w:div>
                <w:div w:id="166346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courses@aimqld.com.au" TargetMode="External"/><Relationship Id="rId26" Type="http://schemas.openxmlformats.org/officeDocument/2006/relationships/hyperlink" Target="mailto:courses@aimqld.com.au"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aimqld.com.au/training/studentinfo.htm" TargetMode="External"/><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file:///C:\Users\selliott\AppData\Documents%20and%20Settings\jbrady\Local%20Settings\Temporary%20Internet%20Files\OLK1\privacy@aimqld.com.au" TargetMode="External"/><Relationship Id="rId25" Type="http://schemas.openxmlformats.org/officeDocument/2006/relationships/hyperlink" Target="http://www.aimqld.com.au/training/rpl.htm" TargetMode="External"/><Relationship Id="rId33" Type="http://schemas.openxmlformats.org/officeDocument/2006/relationships/header" Target="header4.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aimqld.com.au" TargetMode="External"/><Relationship Id="rId20" Type="http://schemas.openxmlformats.org/officeDocument/2006/relationships/hyperlink" Target="http://www.comlaw.gov.au"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aimqld.com.au/training/studentinfo.htm" TargetMode="External"/><Relationship Id="rId32" Type="http://schemas.openxmlformats.org/officeDocument/2006/relationships/hyperlink" Target="mailto:assessment@aimqld.com.au" TargetMode="External"/><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imcourses.com.au" TargetMode="External"/><Relationship Id="rId23" Type="http://schemas.openxmlformats.org/officeDocument/2006/relationships/hyperlink" Target="http://www.aimqld.com.au/training/documents/Re_issueOfAIMStatments.docx" TargetMode="External"/><Relationship Id="rId28" Type="http://schemas.openxmlformats.org/officeDocument/2006/relationships/hyperlink" Target="http://www.aimqld.com.au/training/studentinfo.htm" TargetMode="External"/><Relationship Id="rId36"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www.aimcourses.com.au" TargetMode="External"/><Relationship Id="rId31"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aimcourses.com.au" TargetMode="External"/><Relationship Id="rId22" Type="http://schemas.openxmlformats.org/officeDocument/2006/relationships/hyperlink" Target="http://www.aimqld.com.au/training/documents/AIM-LD108%20Assesment%20Appeal%20Outcome.doc" TargetMode="External"/><Relationship Id="rId27" Type="http://schemas.openxmlformats.org/officeDocument/2006/relationships/hyperlink" Target="mailto:assessments@aimqld.com.au" TargetMode="External"/><Relationship Id="rId30" Type="http://schemas.openxmlformats.org/officeDocument/2006/relationships/hyperlink" Target="mailto:assessment@aimqld.com.au" TargetMode="External"/><Relationship Id="rId35"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specht\Local%20Settings\Temporary%20Internet%20Files\OLK68E\Proposal%20Template_05112010%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CFBBB-C817-4372-976F-6C89B5C71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Proposal Template_05112010 (2)</Template>
  <TotalTime>1</TotalTime>
  <Pages>19</Pages>
  <Words>4772</Words>
  <Characters>29522</Characters>
  <Application>Microsoft Office Word</Application>
  <DocSecurity>0</DocSecurity>
  <Lines>246</Lines>
  <Paragraphs>68</Paragraphs>
  <ScaleCrop>false</ScaleCrop>
  <HeadingPairs>
    <vt:vector size="2" baseType="variant">
      <vt:variant>
        <vt:lpstr>Title</vt:lpstr>
      </vt:variant>
      <vt:variant>
        <vt:i4>1</vt:i4>
      </vt:variant>
    </vt:vector>
  </HeadingPairs>
  <TitlesOfParts>
    <vt:vector size="1" baseType="lpstr">
      <vt:lpstr/>
    </vt:vector>
  </TitlesOfParts>
  <Company>Australian Institute of Management - QLD &amp; NT</Company>
  <LinksUpToDate>false</LinksUpToDate>
  <CharactersWithSpaces>34226</CharactersWithSpaces>
  <SharedDoc>false</SharedDoc>
  <HLinks>
    <vt:vector size="324" baseType="variant">
      <vt:variant>
        <vt:i4>5439537</vt:i4>
      </vt:variant>
      <vt:variant>
        <vt:i4>291</vt:i4>
      </vt:variant>
      <vt:variant>
        <vt:i4>0</vt:i4>
      </vt:variant>
      <vt:variant>
        <vt:i4>5</vt:i4>
      </vt:variant>
      <vt:variant>
        <vt:lpwstr>mailto:assessment@aimqld.com.au</vt:lpwstr>
      </vt:variant>
      <vt:variant>
        <vt:lpwstr/>
      </vt:variant>
      <vt:variant>
        <vt:i4>589933</vt:i4>
      </vt:variant>
      <vt:variant>
        <vt:i4>288</vt:i4>
      </vt:variant>
      <vt:variant>
        <vt:i4>0</vt:i4>
      </vt:variant>
      <vt:variant>
        <vt:i4>5</vt:i4>
      </vt:variant>
      <vt:variant>
        <vt:lpwstr>mailto:assessments@aimqld.com.au</vt:lpwstr>
      </vt:variant>
      <vt:variant>
        <vt:lpwstr/>
      </vt:variant>
      <vt:variant>
        <vt:i4>917601</vt:i4>
      </vt:variant>
      <vt:variant>
        <vt:i4>285</vt:i4>
      </vt:variant>
      <vt:variant>
        <vt:i4>0</vt:i4>
      </vt:variant>
      <vt:variant>
        <vt:i4>5</vt:i4>
      </vt:variant>
      <vt:variant>
        <vt:lpwstr>mailto:courses@aimqld.com.au</vt:lpwstr>
      </vt:variant>
      <vt:variant>
        <vt:lpwstr/>
      </vt:variant>
      <vt:variant>
        <vt:i4>6160468</vt:i4>
      </vt:variant>
      <vt:variant>
        <vt:i4>282</vt:i4>
      </vt:variant>
      <vt:variant>
        <vt:i4>0</vt:i4>
      </vt:variant>
      <vt:variant>
        <vt:i4>5</vt:i4>
      </vt:variant>
      <vt:variant>
        <vt:lpwstr>http://www.comlaw.gov.au/</vt:lpwstr>
      </vt:variant>
      <vt:variant>
        <vt:lpwstr/>
      </vt:variant>
      <vt:variant>
        <vt:i4>122</vt:i4>
      </vt:variant>
      <vt:variant>
        <vt:i4>279</vt:i4>
      </vt:variant>
      <vt:variant>
        <vt:i4>0</vt:i4>
      </vt:variant>
      <vt:variant>
        <vt:i4>5</vt:i4>
      </vt:variant>
      <vt:variant>
        <vt:lpwstr>C:\Users\selliott\AppData\Documents and Settings\jbrady\Local Settings\Temporary Internet Files\OLK1\www.aimqld.com.au\training\rpl.htm</vt:lpwstr>
      </vt:variant>
      <vt:variant>
        <vt:lpwstr/>
      </vt:variant>
      <vt:variant>
        <vt:i4>5308483</vt:i4>
      </vt:variant>
      <vt:variant>
        <vt:i4>276</vt:i4>
      </vt:variant>
      <vt:variant>
        <vt:i4>0</vt:i4>
      </vt:variant>
      <vt:variant>
        <vt:i4>5</vt:i4>
      </vt:variant>
      <vt:variant>
        <vt:lpwstr>http://www.aimqld.com.au/</vt:lpwstr>
      </vt:variant>
      <vt:variant>
        <vt:lpwstr/>
      </vt:variant>
      <vt:variant>
        <vt:i4>917601</vt:i4>
      </vt:variant>
      <vt:variant>
        <vt:i4>273</vt:i4>
      </vt:variant>
      <vt:variant>
        <vt:i4>0</vt:i4>
      </vt:variant>
      <vt:variant>
        <vt:i4>5</vt:i4>
      </vt:variant>
      <vt:variant>
        <vt:lpwstr>mailto:courses@aimqld.com.au</vt:lpwstr>
      </vt:variant>
      <vt:variant>
        <vt:lpwstr/>
      </vt:variant>
      <vt:variant>
        <vt:i4>6422587</vt:i4>
      </vt:variant>
      <vt:variant>
        <vt:i4>270</vt:i4>
      </vt:variant>
      <vt:variant>
        <vt:i4>0</vt:i4>
      </vt:variant>
      <vt:variant>
        <vt:i4>5</vt:i4>
      </vt:variant>
      <vt:variant>
        <vt:lpwstr>C:\Users\selliott\AppData\Documents and Settings\jbrady\Local Settings\Temporary Internet Files\OLK1\privacy@aimqld.com.au</vt:lpwstr>
      </vt:variant>
      <vt:variant>
        <vt:lpwstr/>
      </vt:variant>
      <vt:variant>
        <vt:i4>5308483</vt:i4>
      </vt:variant>
      <vt:variant>
        <vt:i4>267</vt:i4>
      </vt:variant>
      <vt:variant>
        <vt:i4>0</vt:i4>
      </vt:variant>
      <vt:variant>
        <vt:i4>5</vt:i4>
      </vt:variant>
      <vt:variant>
        <vt:lpwstr>http://www.aimqld.com.au/</vt:lpwstr>
      </vt:variant>
      <vt:variant>
        <vt:lpwstr/>
      </vt:variant>
      <vt:variant>
        <vt:i4>6357079</vt:i4>
      </vt:variant>
      <vt:variant>
        <vt:i4>264</vt:i4>
      </vt:variant>
      <vt:variant>
        <vt:i4>0</vt:i4>
      </vt:variant>
      <vt:variant>
        <vt:i4>5</vt:i4>
      </vt:variant>
      <vt:variant>
        <vt:lpwstr>../../Handbooks- Sandra/AppData/Local/Microsoft/Windows/Temporary Internet Files/Content.Outlook/Business Improvement/_Procedures/www.aimqld.com.au</vt:lpwstr>
      </vt:variant>
      <vt:variant>
        <vt:lpwstr/>
      </vt:variant>
      <vt:variant>
        <vt:i4>8060994</vt:i4>
      </vt:variant>
      <vt:variant>
        <vt:i4>261</vt:i4>
      </vt:variant>
      <vt:variant>
        <vt:i4>0</vt:i4>
      </vt:variant>
      <vt:variant>
        <vt:i4>5</vt:i4>
      </vt:variant>
      <vt:variant>
        <vt:lpwstr>C:\Users\selliott\AppData\Roaming\Microsoft\AppData\Local\Microsoft\Windows\Temporary Internet Files\Content.Outlook\Business Improvement\_Procedures\www.aimqld.com.au</vt:lpwstr>
      </vt:variant>
      <vt:variant>
        <vt:lpwstr/>
      </vt:variant>
      <vt:variant>
        <vt:i4>1376312</vt:i4>
      </vt:variant>
      <vt:variant>
        <vt:i4>254</vt:i4>
      </vt:variant>
      <vt:variant>
        <vt:i4>0</vt:i4>
      </vt:variant>
      <vt:variant>
        <vt:i4>5</vt:i4>
      </vt:variant>
      <vt:variant>
        <vt:lpwstr/>
      </vt:variant>
      <vt:variant>
        <vt:lpwstr>_Toc302381109</vt:lpwstr>
      </vt:variant>
      <vt:variant>
        <vt:i4>1376312</vt:i4>
      </vt:variant>
      <vt:variant>
        <vt:i4>248</vt:i4>
      </vt:variant>
      <vt:variant>
        <vt:i4>0</vt:i4>
      </vt:variant>
      <vt:variant>
        <vt:i4>5</vt:i4>
      </vt:variant>
      <vt:variant>
        <vt:lpwstr/>
      </vt:variant>
      <vt:variant>
        <vt:lpwstr>_Toc302381108</vt:lpwstr>
      </vt:variant>
      <vt:variant>
        <vt:i4>1376312</vt:i4>
      </vt:variant>
      <vt:variant>
        <vt:i4>242</vt:i4>
      </vt:variant>
      <vt:variant>
        <vt:i4>0</vt:i4>
      </vt:variant>
      <vt:variant>
        <vt:i4>5</vt:i4>
      </vt:variant>
      <vt:variant>
        <vt:lpwstr/>
      </vt:variant>
      <vt:variant>
        <vt:lpwstr>_Toc302381107</vt:lpwstr>
      </vt:variant>
      <vt:variant>
        <vt:i4>1376312</vt:i4>
      </vt:variant>
      <vt:variant>
        <vt:i4>236</vt:i4>
      </vt:variant>
      <vt:variant>
        <vt:i4>0</vt:i4>
      </vt:variant>
      <vt:variant>
        <vt:i4>5</vt:i4>
      </vt:variant>
      <vt:variant>
        <vt:lpwstr/>
      </vt:variant>
      <vt:variant>
        <vt:lpwstr>_Toc302381106</vt:lpwstr>
      </vt:variant>
      <vt:variant>
        <vt:i4>1376312</vt:i4>
      </vt:variant>
      <vt:variant>
        <vt:i4>230</vt:i4>
      </vt:variant>
      <vt:variant>
        <vt:i4>0</vt:i4>
      </vt:variant>
      <vt:variant>
        <vt:i4>5</vt:i4>
      </vt:variant>
      <vt:variant>
        <vt:lpwstr/>
      </vt:variant>
      <vt:variant>
        <vt:lpwstr>_Toc302381105</vt:lpwstr>
      </vt:variant>
      <vt:variant>
        <vt:i4>1376312</vt:i4>
      </vt:variant>
      <vt:variant>
        <vt:i4>224</vt:i4>
      </vt:variant>
      <vt:variant>
        <vt:i4>0</vt:i4>
      </vt:variant>
      <vt:variant>
        <vt:i4>5</vt:i4>
      </vt:variant>
      <vt:variant>
        <vt:lpwstr/>
      </vt:variant>
      <vt:variant>
        <vt:lpwstr>_Toc302381104</vt:lpwstr>
      </vt:variant>
      <vt:variant>
        <vt:i4>1376312</vt:i4>
      </vt:variant>
      <vt:variant>
        <vt:i4>218</vt:i4>
      </vt:variant>
      <vt:variant>
        <vt:i4>0</vt:i4>
      </vt:variant>
      <vt:variant>
        <vt:i4>5</vt:i4>
      </vt:variant>
      <vt:variant>
        <vt:lpwstr/>
      </vt:variant>
      <vt:variant>
        <vt:lpwstr>_Toc302381103</vt:lpwstr>
      </vt:variant>
      <vt:variant>
        <vt:i4>1376312</vt:i4>
      </vt:variant>
      <vt:variant>
        <vt:i4>212</vt:i4>
      </vt:variant>
      <vt:variant>
        <vt:i4>0</vt:i4>
      </vt:variant>
      <vt:variant>
        <vt:i4>5</vt:i4>
      </vt:variant>
      <vt:variant>
        <vt:lpwstr/>
      </vt:variant>
      <vt:variant>
        <vt:lpwstr>_Toc302381102</vt:lpwstr>
      </vt:variant>
      <vt:variant>
        <vt:i4>1376312</vt:i4>
      </vt:variant>
      <vt:variant>
        <vt:i4>206</vt:i4>
      </vt:variant>
      <vt:variant>
        <vt:i4>0</vt:i4>
      </vt:variant>
      <vt:variant>
        <vt:i4>5</vt:i4>
      </vt:variant>
      <vt:variant>
        <vt:lpwstr/>
      </vt:variant>
      <vt:variant>
        <vt:lpwstr>_Toc302381101</vt:lpwstr>
      </vt:variant>
      <vt:variant>
        <vt:i4>1376312</vt:i4>
      </vt:variant>
      <vt:variant>
        <vt:i4>200</vt:i4>
      </vt:variant>
      <vt:variant>
        <vt:i4>0</vt:i4>
      </vt:variant>
      <vt:variant>
        <vt:i4>5</vt:i4>
      </vt:variant>
      <vt:variant>
        <vt:lpwstr/>
      </vt:variant>
      <vt:variant>
        <vt:lpwstr>_Toc302381100</vt:lpwstr>
      </vt:variant>
      <vt:variant>
        <vt:i4>1835065</vt:i4>
      </vt:variant>
      <vt:variant>
        <vt:i4>194</vt:i4>
      </vt:variant>
      <vt:variant>
        <vt:i4>0</vt:i4>
      </vt:variant>
      <vt:variant>
        <vt:i4>5</vt:i4>
      </vt:variant>
      <vt:variant>
        <vt:lpwstr/>
      </vt:variant>
      <vt:variant>
        <vt:lpwstr>_Toc302381099</vt:lpwstr>
      </vt:variant>
      <vt:variant>
        <vt:i4>1835065</vt:i4>
      </vt:variant>
      <vt:variant>
        <vt:i4>188</vt:i4>
      </vt:variant>
      <vt:variant>
        <vt:i4>0</vt:i4>
      </vt:variant>
      <vt:variant>
        <vt:i4>5</vt:i4>
      </vt:variant>
      <vt:variant>
        <vt:lpwstr/>
      </vt:variant>
      <vt:variant>
        <vt:lpwstr>_Toc302381098</vt:lpwstr>
      </vt:variant>
      <vt:variant>
        <vt:i4>1835065</vt:i4>
      </vt:variant>
      <vt:variant>
        <vt:i4>182</vt:i4>
      </vt:variant>
      <vt:variant>
        <vt:i4>0</vt:i4>
      </vt:variant>
      <vt:variant>
        <vt:i4>5</vt:i4>
      </vt:variant>
      <vt:variant>
        <vt:lpwstr/>
      </vt:variant>
      <vt:variant>
        <vt:lpwstr>_Toc302381097</vt:lpwstr>
      </vt:variant>
      <vt:variant>
        <vt:i4>1835065</vt:i4>
      </vt:variant>
      <vt:variant>
        <vt:i4>176</vt:i4>
      </vt:variant>
      <vt:variant>
        <vt:i4>0</vt:i4>
      </vt:variant>
      <vt:variant>
        <vt:i4>5</vt:i4>
      </vt:variant>
      <vt:variant>
        <vt:lpwstr/>
      </vt:variant>
      <vt:variant>
        <vt:lpwstr>_Toc302381096</vt:lpwstr>
      </vt:variant>
      <vt:variant>
        <vt:i4>1835065</vt:i4>
      </vt:variant>
      <vt:variant>
        <vt:i4>170</vt:i4>
      </vt:variant>
      <vt:variant>
        <vt:i4>0</vt:i4>
      </vt:variant>
      <vt:variant>
        <vt:i4>5</vt:i4>
      </vt:variant>
      <vt:variant>
        <vt:lpwstr/>
      </vt:variant>
      <vt:variant>
        <vt:lpwstr>_Toc302381095</vt:lpwstr>
      </vt:variant>
      <vt:variant>
        <vt:i4>1835065</vt:i4>
      </vt:variant>
      <vt:variant>
        <vt:i4>164</vt:i4>
      </vt:variant>
      <vt:variant>
        <vt:i4>0</vt:i4>
      </vt:variant>
      <vt:variant>
        <vt:i4>5</vt:i4>
      </vt:variant>
      <vt:variant>
        <vt:lpwstr/>
      </vt:variant>
      <vt:variant>
        <vt:lpwstr>_Toc302381094</vt:lpwstr>
      </vt:variant>
      <vt:variant>
        <vt:i4>1835065</vt:i4>
      </vt:variant>
      <vt:variant>
        <vt:i4>158</vt:i4>
      </vt:variant>
      <vt:variant>
        <vt:i4>0</vt:i4>
      </vt:variant>
      <vt:variant>
        <vt:i4>5</vt:i4>
      </vt:variant>
      <vt:variant>
        <vt:lpwstr/>
      </vt:variant>
      <vt:variant>
        <vt:lpwstr>_Toc302381093</vt:lpwstr>
      </vt:variant>
      <vt:variant>
        <vt:i4>1835065</vt:i4>
      </vt:variant>
      <vt:variant>
        <vt:i4>152</vt:i4>
      </vt:variant>
      <vt:variant>
        <vt:i4>0</vt:i4>
      </vt:variant>
      <vt:variant>
        <vt:i4>5</vt:i4>
      </vt:variant>
      <vt:variant>
        <vt:lpwstr/>
      </vt:variant>
      <vt:variant>
        <vt:lpwstr>_Toc302381092</vt:lpwstr>
      </vt:variant>
      <vt:variant>
        <vt:i4>1835065</vt:i4>
      </vt:variant>
      <vt:variant>
        <vt:i4>146</vt:i4>
      </vt:variant>
      <vt:variant>
        <vt:i4>0</vt:i4>
      </vt:variant>
      <vt:variant>
        <vt:i4>5</vt:i4>
      </vt:variant>
      <vt:variant>
        <vt:lpwstr/>
      </vt:variant>
      <vt:variant>
        <vt:lpwstr>_Toc302381091</vt:lpwstr>
      </vt:variant>
      <vt:variant>
        <vt:i4>1835065</vt:i4>
      </vt:variant>
      <vt:variant>
        <vt:i4>140</vt:i4>
      </vt:variant>
      <vt:variant>
        <vt:i4>0</vt:i4>
      </vt:variant>
      <vt:variant>
        <vt:i4>5</vt:i4>
      </vt:variant>
      <vt:variant>
        <vt:lpwstr/>
      </vt:variant>
      <vt:variant>
        <vt:lpwstr>_Toc302381090</vt:lpwstr>
      </vt:variant>
      <vt:variant>
        <vt:i4>1900601</vt:i4>
      </vt:variant>
      <vt:variant>
        <vt:i4>134</vt:i4>
      </vt:variant>
      <vt:variant>
        <vt:i4>0</vt:i4>
      </vt:variant>
      <vt:variant>
        <vt:i4>5</vt:i4>
      </vt:variant>
      <vt:variant>
        <vt:lpwstr/>
      </vt:variant>
      <vt:variant>
        <vt:lpwstr>_Toc302381089</vt:lpwstr>
      </vt:variant>
      <vt:variant>
        <vt:i4>1900601</vt:i4>
      </vt:variant>
      <vt:variant>
        <vt:i4>128</vt:i4>
      </vt:variant>
      <vt:variant>
        <vt:i4>0</vt:i4>
      </vt:variant>
      <vt:variant>
        <vt:i4>5</vt:i4>
      </vt:variant>
      <vt:variant>
        <vt:lpwstr/>
      </vt:variant>
      <vt:variant>
        <vt:lpwstr>_Toc302381088</vt:lpwstr>
      </vt:variant>
      <vt:variant>
        <vt:i4>1900601</vt:i4>
      </vt:variant>
      <vt:variant>
        <vt:i4>122</vt:i4>
      </vt:variant>
      <vt:variant>
        <vt:i4>0</vt:i4>
      </vt:variant>
      <vt:variant>
        <vt:i4>5</vt:i4>
      </vt:variant>
      <vt:variant>
        <vt:lpwstr/>
      </vt:variant>
      <vt:variant>
        <vt:lpwstr>_Toc302381087</vt:lpwstr>
      </vt:variant>
      <vt:variant>
        <vt:i4>1900601</vt:i4>
      </vt:variant>
      <vt:variant>
        <vt:i4>116</vt:i4>
      </vt:variant>
      <vt:variant>
        <vt:i4>0</vt:i4>
      </vt:variant>
      <vt:variant>
        <vt:i4>5</vt:i4>
      </vt:variant>
      <vt:variant>
        <vt:lpwstr/>
      </vt:variant>
      <vt:variant>
        <vt:lpwstr>_Toc302381086</vt:lpwstr>
      </vt:variant>
      <vt:variant>
        <vt:i4>1900601</vt:i4>
      </vt:variant>
      <vt:variant>
        <vt:i4>110</vt:i4>
      </vt:variant>
      <vt:variant>
        <vt:i4>0</vt:i4>
      </vt:variant>
      <vt:variant>
        <vt:i4>5</vt:i4>
      </vt:variant>
      <vt:variant>
        <vt:lpwstr/>
      </vt:variant>
      <vt:variant>
        <vt:lpwstr>_Toc302381085</vt:lpwstr>
      </vt:variant>
      <vt:variant>
        <vt:i4>1900601</vt:i4>
      </vt:variant>
      <vt:variant>
        <vt:i4>104</vt:i4>
      </vt:variant>
      <vt:variant>
        <vt:i4>0</vt:i4>
      </vt:variant>
      <vt:variant>
        <vt:i4>5</vt:i4>
      </vt:variant>
      <vt:variant>
        <vt:lpwstr/>
      </vt:variant>
      <vt:variant>
        <vt:lpwstr>_Toc302381084</vt:lpwstr>
      </vt:variant>
      <vt:variant>
        <vt:i4>1900601</vt:i4>
      </vt:variant>
      <vt:variant>
        <vt:i4>98</vt:i4>
      </vt:variant>
      <vt:variant>
        <vt:i4>0</vt:i4>
      </vt:variant>
      <vt:variant>
        <vt:i4>5</vt:i4>
      </vt:variant>
      <vt:variant>
        <vt:lpwstr/>
      </vt:variant>
      <vt:variant>
        <vt:lpwstr>_Toc302381083</vt:lpwstr>
      </vt:variant>
      <vt:variant>
        <vt:i4>1900601</vt:i4>
      </vt:variant>
      <vt:variant>
        <vt:i4>92</vt:i4>
      </vt:variant>
      <vt:variant>
        <vt:i4>0</vt:i4>
      </vt:variant>
      <vt:variant>
        <vt:i4>5</vt:i4>
      </vt:variant>
      <vt:variant>
        <vt:lpwstr/>
      </vt:variant>
      <vt:variant>
        <vt:lpwstr>_Toc302381082</vt:lpwstr>
      </vt:variant>
      <vt:variant>
        <vt:i4>1900601</vt:i4>
      </vt:variant>
      <vt:variant>
        <vt:i4>86</vt:i4>
      </vt:variant>
      <vt:variant>
        <vt:i4>0</vt:i4>
      </vt:variant>
      <vt:variant>
        <vt:i4>5</vt:i4>
      </vt:variant>
      <vt:variant>
        <vt:lpwstr/>
      </vt:variant>
      <vt:variant>
        <vt:lpwstr>_Toc302381081</vt:lpwstr>
      </vt:variant>
      <vt:variant>
        <vt:i4>1900601</vt:i4>
      </vt:variant>
      <vt:variant>
        <vt:i4>80</vt:i4>
      </vt:variant>
      <vt:variant>
        <vt:i4>0</vt:i4>
      </vt:variant>
      <vt:variant>
        <vt:i4>5</vt:i4>
      </vt:variant>
      <vt:variant>
        <vt:lpwstr/>
      </vt:variant>
      <vt:variant>
        <vt:lpwstr>_Toc302381080</vt:lpwstr>
      </vt:variant>
      <vt:variant>
        <vt:i4>1179705</vt:i4>
      </vt:variant>
      <vt:variant>
        <vt:i4>74</vt:i4>
      </vt:variant>
      <vt:variant>
        <vt:i4>0</vt:i4>
      </vt:variant>
      <vt:variant>
        <vt:i4>5</vt:i4>
      </vt:variant>
      <vt:variant>
        <vt:lpwstr/>
      </vt:variant>
      <vt:variant>
        <vt:lpwstr>_Toc302381079</vt:lpwstr>
      </vt:variant>
      <vt:variant>
        <vt:i4>1179705</vt:i4>
      </vt:variant>
      <vt:variant>
        <vt:i4>68</vt:i4>
      </vt:variant>
      <vt:variant>
        <vt:i4>0</vt:i4>
      </vt:variant>
      <vt:variant>
        <vt:i4>5</vt:i4>
      </vt:variant>
      <vt:variant>
        <vt:lpwstr/>
      </vt:variant>
      <vt:variant>
        <vt:lpwstr>_Toc302381078</vt:lpwstr>
      </vt:variant>
      <vt:variant>
        <vt:i4>1179705</vt:i4>
      </vt:variant>
      <vt:variant>
        <vt:i4>62</vt:i4>
      </vt:variant>
      <vt:variant>
        <vt:i4>0</vt:i4>
      </vt:variant>
      <vt:variant>
        <vt:i4>5</vt:i4>
      </vt:variant>
      <vt:variant>
        <vt:lpwstr/>
      </vt:variant>
      <vt:variant>
        <vt:lpwstr>_Toc302381077</vt:lpwstr>
      </vt:variant>
      <vt:variant>
        <vt:i4>1179705</vt:i4>
      </vt:variant>
      <vt:variant>
        <vt:i4>56</vt:i4>
      </vt:variant>
      <vt:variant>
        <vt:i4>0</vt:i4>
      </vt:variant>
      <vt:variant>
        <vt:i4>5</vt:i4>
      </vt:variant>
      <vt:variant>
        <vt:lpwstr/>
      </vt:variant>
      <vt:variant>
        <vt:lpwstr>_Toc302381076</vt:lpwstr>
      </vt:variant>
      <vt:variant>
        <vt:i4>1179705</vt:i4>
      </vt:variant>
      <vt:variant>
        <vt:i4>50</vt:i4>
      </vt:variant>
      <vt:variant>
        <vt:i4>0</vt:i4>
      </vt:variant>
      <vt:variant>
        <vt:i4>5</vt:i4>
      </vt:variant>
      <vt:variant>
        <vt:lpwstr/>
      </vt:variant>
      <vt:variant>
        <vt:lpwstr>_Toc302381075</vt:lpwstr>
      </vt:variant>
      <vt:variant>
        <vt:i4>1179705</vt:i4>
      </vt:variant>
      <vt:variant>
        <vt:i4>44</vt:i4>
      </vt:variant>
      <vt:variant>
        <vt:i4>0</vt:i4>
      </vt:variant>
      <vt:variant>
        <vt:i4>5</vt:i4>
      </vt:variant>
      <vt:variant>
        <vt:lpwstr/>
      </vt:variant>
      <vt:variant>
        <vt:lpwstr>_Toc302381074</vt:lpwstr>
      </vt:variant>
      <vt:variant>
        <vt:i4>1179705</vt:i4>
      </vt:variant>
      <vt:variant>
        <vt:i4>38</vt:i4>
      </vt:variant>
      <vt:variant>
        <vt:i4>0</vt:i4>
      </vt:variant>
      <vt:variant>
        <vt:i4>5</vt:i4>
      </vt:variant>
      <vt:variant>
        <vt:lpwstr/>
      </vt:variant>
      <vt:variant>
        <vt:lpwstr>_Toc302381073</vt:lpwstr>
      </vt:variant>
      <vt:variant>
        <vt:i4>1179705</vt:i4>
      </vt:variant>
      <vt:variant>
        <vt:i4>32</vt:i4>
      </vt:variant>
      <vt:variant>
        <vt:i4>0</vt:i4>
      </vt:variant>
      <vt:variant>
        <vt:i4>5</vt:i4>
      </vt:variant>
      <vt:variant>
        <vt:lpwstr/>
      </vt:variant>
      <vt:variant>
        <vt:lpwstr>_Toc302381072</vt:lpwstr>
      </vt:variant>
      <vt:variant>
        <vt:i4>1179705</vt:i4>
      </vt:variant>
      <vt:variant>
        <vt:i4>26</vt:i4>
      </vt:variant>
      <vt:variant>
        <vt:i4>0</vt:i4>
      </vt:variant>
      <vt:variant>
        <vt:i4>5</vt:i4>
      </vt:variant>
      <vt:variant>
        <vt:lpwstr/>
      </vt:variant>
      <vt:variant>
        <vt:lpwstr>_Toc302381071</vt:lpwstr>
      </vt:variant>
      <vt:variant>
        <vt:i4>1179705</vt:i4>
      </vt:variant>
      <vt:variant>
        <vt:i4>20</vt:i4>
      </vt:variant>
      <vt:variant>
        <vt:i4>0</vt:i4>
      </vt:variant>
      <vt:variant>
        <vt:i4>5</vt:i4>
      </vt:variant>
      <vt:variant>
        <vt:lpwstr/>
      </vt:variant>
      <vt:variant>
        <vt:lpwstr>_Toc302381070</vt:lpwstr>
      </vt:variant>
      <vt:variant>
        <vt:i4>1245241</vt:i4>
      </vt:variant>
      <vt:variant>
        <vt:i4>14</vt:i4>
      </vt:variant>
      <vt:variant>
        <vt:i4>0</vt:i4>
      </vt:variant>
      <vt:variant>
        <vt:i4>5</vt:i4>
      </vt:variant>
      <vt:variant>
        <vt:lpwstr/>
      </vt:variant>
      <vt:variant>
        <vt:lpwstr>_Toc302381069</vt:lpwstr>
      </vt:variant>
      <vt:variant>
        <vt:i4>1245241</vt:i4>
      </vt:variant>
      <vt:variant>
        <vt:i4>8</vt:i4>
      </vt:variant>
      <vt:variant>
        <vt:i4>0</vt:i4>
      </vt:variant>
      <vt:variant>
        <vt:i4>5</vt:i4>
      </vt:variant>
      <vt:variant>
        <vt:lpwstr/>
      </vt:variant>
      <vt:variant>
        <vt:lpwstr>_Toc302381068</vt:lpwstr>
      </vt:variant>
      <vt:variant>
        <vt:i4>1245241</vt:i4>
      </vt:variant>
      <vt:variant>
        <vt:i4>2</vt:i4>
      </vt:variant>
      <vt:variant>
        <vt:i4>0</vt:i4>
      </vt:variant>
      <vt:variant>
        <vt:i4>5</vt:i4>
      </vt:variant>
      <vt:variant>
        <vt:lpwstr/>
      </vt:variant>
      <vt:variant>
        <vt:lpwstr>_Toc302381067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cspecht</dc:creator>
  <cp:lastModifiedBy>Tony Frangou</cp:lastModifiedBy>
  <cp:revision>3</cp:revision>
  <cp:lastPrinted>2013-05-06T22:24:00Z</cp:lastPrinted>
  <dcterms:created xsi:type="dcterms:W3CDTF">2014-08-11T03:37:00Z</dcterms:created>
  <dcterms:modified xsi:type="dcterms:W3CDTF">2014-08-11T03:38:00Z</dcterms:modified>
</cp:coreProperties>
</file>